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9760A" w14:textId="77777777" w:rsidR="00AB0CE4" w:rsidRDefault="00000000">
      <w:pPr>
        <w:pStyle w:val="Default"/>
        <w:spacing w:before="0" w:after="240" w:line="240" w:lineRule="auto"/>
        <w:rPr>
          <w:rFonts w:ascii="Times Roman" w:eastAsia="Times Roman" w:hAnsi="Times Roman" w:cs="Times Roman"/>
        </w:rPr>
      </w:pPr>
      <w:r>
        <w:rPr>
          <w:rFonts w:ascii="Times Roman" w:hAnsi="Times Roman"/>
          <w:b/>
          <w:bCs/>
        </w:rPr>
        <w:t>Fundraising Lead Trustee - Role Description</w:t>
      </w:r>
    </w:p>
    <w:p w14:paraId="515235AC" w14:textId="77777777" w:rsidR="00AB0CE4" w:rsidRDefault="00000000">
      <w:pPr>
        <w:pStyle w:val="Default"/>
        <w:spacing w:before="0" w:after="240" w:line="240" w:lineRule="auto"/>
        <w:rPr>
          <w:rFonts w:ascii="Times Roman" w:eastAsia="Times Roman" w:hAnsi="Times Roman" w:cs="Times Roman"/>
        </w:rPr>
      </w:pPr>
      <w:r>
        <w:rPr>
          <w:rFonts w:ascii="Times Roman" w:hAnsi="Times Roman"/>
          <w:b/>
          <w:bCs/>
        </w:rPr>
        <w:t>Time Commitment:</w:t>
      </w:r>
      <w:r>
        <w:rPr>
          <w:rFonts w:ascii="Times Roman" w:hAnsi="Times Roman"/>
        </w:rPr>
        <w:t xml:space="preserve"> approximately 1-2 days per month (6 board meetings, 2 development days and ad-hoc meetings as required per year)</w:t>
      </w:r>
    </w:p>
    <w:p w14:paraId="59E1F1BB" w14:textId="77777777" w:rsidR="00AB0CE4" w:rsidRDefault="00AB0CE4">
      <w:pPr>
        <w:pStyle w:val="Default"/>
        <w:spacing w:before="0" w:line="240" w:lineRule="auto"/>
        <w:rPr>
          <w:rFonts w:ascii="Times Roman" w:eastAsia="Times Roman" w:hAnsi="Times Roman" w:cs="Times Roman"/>
        </w:rPr>
      </w:pPr>
    </w:p>
    <w:p w14:paraId="4C038280" w14:textId="77777777" w:rsidR="00AB0CE4" w:rsidRDefault="00AB0CE4">
      <w:pPr>
        <w:pStyle w:val="Default"/>
        <w:spacing w:before="0" w:after="240" w:line="240" w:lineRule="auto"/>
        <w:rPr>
          <w:rFonts w:ascii="Times Roman" w:eastAsia="Times Roman" w:hAnsi="Times Roman" w:cs="Times Roman"/>
        </w:rPr>
      </w:pPr>
    </w:p>
    <w:p w14:paraId="3DB25419" w14:textId="77777777" w:rsidR="00AB0CE4" w:rsidRDefault="00000000">
      <w:pPr>
        <w:pStyle w:val="Default"/>
        <w:spacing w:before="0" w:after="240" w:line="240" w:lineRule="auto"/>
        <w:rPr>
          <w:rFonts w:ascii="Times Roman" w:eastAsia="Times Roman" w:hAnsi="Times Roman" w:cs="Times Roman"/>
        </w:rPr>
      </w:pPr>
      <w:r>
        <w:rPr>
          <w:rFonts w:ascii="Times Roman" w:hAnsi="Times Roman"/>
        </w:rPr>
        <w:t>The role of our Trustees is to ensure that the Balsam Centre is fulfilling its mission to help people lead healthy, happy lives, supporting our Executive Team and other Board colleagues as much as holding them to account. The Balsam Centre is proud to have an excellent reputation for the quality of our work, which is based on clear values and a special way of doing things. Our Trustees are stewards of our mission, reputation, quality, values and operating model.</w:t>
      </w:r>
    </w:p>
    <w:p w14:paraId="7D5116A0" w14:textId="77777777" w:rsidR="00AB0CE4" w:rsidRDefault="00AB0CE4">
      <w:pPr>
        <w:pStyle w:val="Default"/>
        <w:spacing w:before="0" w:line="240" w:lineRule="auto"/>
        <w:rPr>
          <w:rFonts w:ascii="Times Roman" w:eastAsia="Times Roman" w:hAnsi="Times Roman" w:cs="Times Roman"/>
        </w:rPr>
      </w:pPr>
    </w:p>
    <w:p w14:paraId="2ADDE645" w14:textId="77777777" w:rsidR="00AB0CE4" w:rsidRDefault="00AB0CE4">
      <w:pPr>
        <w:pStyle w:val="Default"/>
        <w:spacing w:before="0" w:after="240" w:line="240" w:lineRule="auto"/>
        <w:rPr>
          <w:rFonts w:ascii="Times Roman" w:eastAsia="Times Roman" w:hAnsi="Times Roman" w:cs="Times Roman"/>
        </w:rPr>
      </w:pPr>
    </w:p>
    <w:p w14:paraId="75760827" w14:textId="1DEFF8FF" w:rsidR="00AB0CE4" w:rsidRDefault="00000000">
      <w:pPr>
        <w:pStyle w:val="Default"/>
        <w:spacing w:before="0" w:after="240" w:line="240" w:lineRule="auto"/>
        <w:rPr>
          <w:rFonts w:ascii="Times Roman" w:eastAsia="Times Roman" w:hAnsi="Times Roman" w:cs="Times Roman"/>
        </w:rPr>
      </w:pPr>
      <w:r>
        <w:rPr>
          <w:rFonts w:ascii="Times Roman" w:hAnsi="Times Roman"/>
        </w:rPr>
        <w:t>We now have a vacancy for a Trustee to lead on fundraising</w:t>
      </w:r>
      <w:r w:rsidR="00BB026B">
        <w:rPr>
          <w:rFonts w:ascii="Times Roman" w:hAnsi="Times Roman"/>
        </w:rPr>
        <w:t xml:space="preserve"> and </w:t>
      </w:r>
      <w:r w:rsidR="00993B2A">
        <w:rPr>
          <w:rFonts w:ascii="Times Roman" w:hAnsi="Times Roman"/>
        </w:rPr>
        <w:t>general support to the Board and CEO</w:t>
      </w:r>
      <w:r>
        <w:rPr>
          <w:rFonts w:ascii="Times Roman" w:hAnsi="Times Roman"/>
        </w:rPr>
        <w:t>.</w:t>
      </w:r>
    </w:p>
    <w:p w14:paraId="4C23B7D4" w14:textId="77777777" w:rsidR="00AB0CE4" w:rsidRDefault="00000000">
      <w:pPr>
        <w:pStyle w:val="Default"/>
        <w:spacing w:before="0" w:after="240" w:line="240" w:lineRule="auto"/>
        <w:rPr>
          <w:rFonts w:ascii="Times Roman" w:eastAsia="Times Roman" w:hAnsi="Times Roman" w:cs="Times Roman"/>
        </w:rPr>
      </w:pPr>
      <w:r>
        <w:rPr>
          <w:rFonts w:ascii="Times Roman" w:hAnsi="Times Roman"/>
          <w:b/>
          <w:bCs/>
        </w:rPr>
        <w:t>Core Responsibilities</w:t>
      </w:r>
    </w:p>
    <w:p w14:paraId="11501D01" w14:textId="77777777" w:rsidR="00AB0CE4" w:rsidRDefault="00000000">
      <w:pPr>
        <w:pStyle w:val="Default"/>
        <w:numPr>
          <w:ilvl w:val="0"/>
          <w:numId w:val="2"/>
        </w:numPr>
        <w:spacing w:before="0" w:after="240" w:line="240" w:lineRule="auto"/>
        <w:rPr>
          <w:rFonts w:ascii="Times Roman" w:hAnsi="Times Roman"/>
        </w:rPr>
      </w:pPr>
      <w:r>
        <w:rPr>
          <w:rFonts w:ascii="Times Roman" w:hAnsi="Times Roman"/>
        </w:rPr>
        <w:t>Bring an understanding of the transformational power of community-led and sustainable income generation to the work of the Board, helping the Board to understand the bridge that fundraising provides between our vision and the daily activity of the charity.</w:t>
      </w:r>
    </w:p>
    <w:p w14:paraId="497572CC" w14:textId="77777777" w:rsidR="00AB0CE4" w:rsidRDefault="00000000">
      <w:pPr>
        <w:pStyle w:val="Default"/>
        <w:numPr>
          <w:ilvl w:val="0"/>
          <w:numId w:val="2"/>
        </w:numPr>
        <w:spacing w:before="0" w:after="240" w:line="240" w:lineRule="auto"/>
        <w:rPr>
          <w:rFonts w:ascii="Times Roman" w:hAnsi="Times Roman"/>
        </w:rPr>
      </w:pPr>
      <w:r>
        <w:rPr>
          <w:rFonts w:ascii="Times Roman" w:hAnsi="Times Roman"/>
        </w:rPr>
        <w:t>Provide leadership, insights, support, and accountability opportunities to our executive team in fulfilling our mission.</w:t>
      </w:r>
    </w:p>
    <w:p w14:paraId="39C1E83B" w14:textId="77777777" w:rsidR="00AB0CE4" w:rsidRDefault="00000000">
      <w:pPr>
        <w:pStyle w:val="Default"/>
        <w:numPr>
          <w:ilvl w:val="0"/>
          <w:numId w:val="2"/>
        </w:numPr>
        <w:spacing w:before="0" w:after="240" w:line="240" w:lineRule="auto"/>
        <w:rPr>
          <w:rFonts w:ascii="Times Roman" w:hAnsi="Times Roman"/>
        </w:rPr>
      </w:pPr>
      <w:r>
        <w:rPr>
          <w:rFonts w:ascii="Times Roman" w:hAnsi="Times Roman"/>
        </w:rPr>
        <w:t>Ensure that all relevant statutory responsibilities, such as compliance with the Code of Fundraising Practice and the Fundraising Regulator, are fulfilled.</w:t>
      </w:r>
    </w:p>
    <w:p w14:paraId="5EF6FD64" w14:textId="77777777" w:rsidR="00AB0CE4" w:rsidRDefault="00000000">
      <w:pPr>
        <w:pStyle w:val="Default"/>
        <w:numPr>
          <w:ilvl w:val="0"/>
          <w:numId w:val="2"/>
        </w:numPr>
        <w:spacing w:before="0" w:after="240" w:line="240" w:lineRule="auto"/>
        <w:rPr>
          <w:rFonts w:ascii="Times Roman" w:hAnsi="Times Roman"/>
        </w:rPr>
      </w:pPr>
      <w:r>
        <w:rPr>
          <w:rFonts w:ascii="Times Roman" w:hAnsi="Times Roman"/>
        </w:rPr>
        <w:t>Ensure that the Balsam Centre is effectively pursuing its charitable objectives by helping to develop, review, and diversify our fundraising strategy to keep the organisation viable, both in-year and over a three-to-five-year period.</w:t>
      </w:r>
    </w:p>
    <w:p w14:paraId="4463DCFD" w14:textId="0AED4724" w:rsidR="00AB0CE4" w:rsidRDefault="00000000">
      <w:pPr>
        <w:pStyle w:val="Default"/>
        <w:numPr>
          <w:ilvl w:val="0"/>
          <w:numId w:val="2"/>
        </w:numPr>
        <w:spacing w:before="0" w:after="240" w:line="240" w:lineRule="auto"/>
        <w:rPr>
          <w:rFonts w:ascii="Times Roman" w:hAnsi="Times Roman"/>
        </w:rPr>
      </w:pPr>
      <w:r>
        <w:rPr>
          <w:rFonts w:ascii="Times Roman" w:hAnsi="Times Roman"/>
        </w:rPr>
        <w:t>Provide mentoring and career development advice to our fundraising lead within the executive team and offer advice on specific income streams, campaign strategies, or donor stewardship as necessary.</w:t>
      </w:r>
    </w:p>
    <w:p w14:paraId="4621B2D2" w14:textId="77777777" w:rsidR="00AB0CE4" w:rsidRDefault="00000000">
      <w:pPr>
        <w:pStyle w:val="Default"/>
        <w:numPr>
          <w:ilvl w:val="0"/>
          <w:numId w:val="2"/>
        </w:numPr>
        <w:spacing w:before="0" w:after="240" w:line="240" w:lineRule="auto"/>
        <w:rPr>
          <w:rFonts w:ascii="Times Roman" w:hAnsi="Times Roman"/>
        </w:rPr>
      </w:pPr>
      <w:r>
        <w:rPr>
          <w:rFonts w:ascii="Times Roman" w:hAnsi="Times Roman"/>
        </w:rPr>
        <w:t>Ensure that the Balsam Centre remains financially and culturally healthy, protecting and enhancing our reputation through ethical fundraising practices, strong donor relationships, good governance, and high standards of personal conduct.</w:t>
      </w:r>
    </w:p>
    <w:p w14:paraId="15D6051F" w14:textId="5B1F0EB4" w:rsidR="00AB0CE4" w:rsidRDefault="00000000">
      <w:pPr>
        <w:pStyle w:val="Default"/>
        <w:numPr>
          <w:ilvl w:val="0"/>
          <w:numId w:val="2"/>
        </w:numPr>
        <w:spacing w:before="0" w:after="240" w:line="240" w:lineRule="auto"/>
        <w:rPr>
          <w:rFonts w:ascii="Times Roman" w:hAnsi="Times Roman"/>
        </w:rPr>
      </w:pPr>
      <w:r>
        <w:rPr>
          <w:rFonts w:ascii="Times Roman" w:hAnsi="Times Roman"/>
        </w:rPr>
        <w:t>Contribute to important Board discussions and wider Board dynamic, appreciating that the Balsam Centre is a multidisciplinary organisation full of people with different experiences and insights.</w:t>
      </w:r>
    </w:p>
    <w:p w14:paraId="4E8F4024" w14:textId="77777777" w:rsidR="00AB0CE4" w:rsidRDefault="00000000">
      <w:pPr>
        <w:pStyle w:val="Default"/>
        <w:numPr>
          <w:ilvl w:val="0"/>
          <w:numId w:val="2"/>
        </w:numPr>
        <w:spacing w:before="0" w:after="240" w:line="240" w:lineRule="auto"/>
        <w:rPr>
          <w:rFonts w:ascii="Times Roman" w:hAnsi="Times Roman"/>
        </w:rPr>
      </w:pPr>
      <w:r>
        <w:rPr>
          <w:rFonts w:ascii="Times Roman" w:hAnsi="Times Roman"/>
        </w:rPr>
        <w:t>Assist the Board and executive team in horizon scanning, anticipating changes in the funding landscape, identifying new income opportunities, bringing the outside world in, and always relating back to our purpose—to serve the people in our neighbourhood.</w:t>
      </w:r>
      <w:r>
        <w:rPr>
          <w:rFonts w:ascii="Times Roman" w:eastAsia="Times Roman" w:hAnsi="Times Roman" w:cs="Times Roman"/>
        </w:rPr>
        <w:br/>
      </w:r>
      <w:r>
        <w:rPr>
          <w:rFonts w:ascii="Times Roman" w:eastAsia="Times Roman" w:hAnsi="Times Roman" w:cs="Times Roman"/>
        </w:rPr>
        <w:br/>
      </w:r>
    </w:p>
    <w:p w14:paraId="689C82A9" w14:textId="77777777" w:rsidR="00AB0CE4" w:rsidRDefault="00000000">
      <w:pPr>
        <w:pStyle w:val="Default"/>
        <w:spacing w:before="0" w:after="240" w:line="240" w:lineRule="auto"/>
        <w:rPr>
          <w:rFonts w:ascii="Times Roman" w:eastAsia="Times Roman" w:hAnsi="Times Roman" w:cs="Times Roman"/>
        </w:rPr>
      </w:pPr>
      <w:r>
        <w:rPr>
          <w:rFonts w:ascii="Times Roman" w:hAnsi="Times Roman"/>
          <w:b/>
          <w:bCs/>
        </w:rPr>
        <w:lastRenderedPageBreak/>
        <w:t>Person Specification</w:t>
      </w:r>
    </w:p>
    <w:p w14:paraId="574D8893" w14:textId="13E680AE" w:rsidR="00AB0CE4" w:rsidRDefault="00000000">
      <w:pPr>
        <w:pStyle w:val="Default"/>
        <w:numPr>
          <w:ilvl w:val="0"/>
          <w:numId w:val="2"/>
        </w:numPr>
        <w:spacing w:before="0" w:after="240" w:line="240" w:lineRule="auto"/>
        <w:rPr>
          <w:rFonts w:ascii="Times Roman" w:hAnsi="Times Roman"/>
        </w:rPr>
      </w:pPr>
      <w:r>
        <w:rPr>
          <w:rFonts w:ascii="Times Roman" w:hAnsi="Times Roman"/>
        </w:rPr>
        <w:t>You should have experience in fundraising, income generation, or business development and understand its transformational power. This may have been gained in a charity, social enterprise, commercial, corporate, philanthropic, or public sector environment. Your understanding of fundraising should be broad and innovative. We will be looking to you to push the boundaries of how we generate and unlock resources to turn our vision into reality.</w:t>
      </w:r>
    </w:p>
    <w:p w14:paraId="547D60EB" w14:textId="077A4FD6" w:rsidR="00AB0CE4" w:rsidRDefault="00000000">
      <w:pPr>
        <w:pStyle w:val="Default"/>
        <w:numPr>
          <w:ilvl w:val="0"/>
          <w:numId w:val="2"/>
        </w:numPr>
        <w:spacing w:before="0" w:after="240" w:line="240" w:lineRule="auto"/>
        <w:rPr>
          <w:rFonts w:ascii="Times Roman" w:hAnsi="Times Roman"/>
        </w:rPr>
      </w:pPr>
      <w:r>
        <w:rPr>
          <w:rFonts w:ascii="Times Roman" w:hAnsi="Times Roman"/>
        </w:rPr>
        <w:t>Level of seniority is less important than ethos, energy, and commitment to changing lives, but it is likely that you will have worked at a senior level in one context or another.</w:t>
      </w:r>
    </w:p>
    <w:p w14:paraId="68FBF853" w14:textId="534F743F" w:rsidR="00AB0CE4" w:rsidRDefault="00000000">
      <w:pPr>
        <w:pStyle w:val="Default"/>
        <w:numPr>
          <w:ilvl w:val="0"/>
          <w:numId w:val="2"/>
        </w:numPr>
        <w:spacing w:before="0" w:after="240" w:line="240" w:lineRule="auto"/>
        <w:rPr>
          <w:rFonts w:ascii="Times Roman" w:hAnsi="Times Roman"/>
        </w:rPr>
      </w:pPr>
      <w:r>
        <w:rPr>
          <w:rFonts w:ascii="Times Roman" w:hAnsi="Times Roman"/>
        </w:rPr>
        <w:t xml:space="preserve">You </w:t>
      </w:r>
      <w:r w:rsidR="003A1029">
        <w:rPr>
          <w:rFonts w:ascii="Times Roman" w:hAnsi="Times Roman"/>
        </w:rPr>
        <w:t xml:space="preserve">should </w:t>
      </w:r>
      <w:r>
        <w:rPr>
          <w:rFonts w:ascii="Times Roman" w:hAnsi="Times Roman"/>
        </w:rPr>
        <w:t>hold experience in income generation (e.g., trusts and foundations, major donors, community fundraising, corporate partnerships, or digital campaigns); a professional fundraising qualification is desirable, but relevant practical experience is equally valued.</w:t>
      </w:r>
    </w:p>
    <w:p w14:paraId="25728A01" w14:textId="61C1CA88" w:rsidR="00AB0CE4" w:rsidRDefault="00000000">
      <w:pPr>
        <w:pStyle w:val="Default"/>
        <w:numPr>
          <w:ilvl w:val="0"/>
          <w:numId w:val="2"/>
        </w:numPr>
        <w:spacing w:before="0" w:after="240" w:line="240" w:lineRule="auto"/>
        <w:rPr>
          <w:rFonts w:ascii="Times Roman" w:hAnsi="Times Roman"/>
        </w:rPr>
      </w:pPr>
      <w:r>
        <w:rPr>
          <w:rFonts w:ascii="Times Roman" w:hAnsi="Times Roman"/>
        </w:rPr>
        <w:t>Aside from professional competencies, we are looking for values-driven people with high levels of emotional intelligence, who can lend not only their individual skills but help encourage those around them. Prior experience of sitting on a charity Board is not essential and we encourage first-timers as much as experienced Trustees, though it will be essential to demonstrate your understanding of the role of a charity Board Member and where governance responsibilities lie.</w:t>
      </w:r>
    </w:p>
    <w:p w14:paraId="362519E3" w14:textId="6F03423F" w:rsidR="00AB0CE4" w:rsidRDefault="00000000">
      <w:pPr>
        <w:pStyle w:val="Default"/>
        <w:numPr>
          <w:ilvl w:val="0"/>
          <w:numId w:val="2"/>
        </w:numPr>
        <w:spacing w:before="0" w:after="240" w:line="240" w:lineRule="auto"/>
        <w:rPr>
          <w:rFonts w:ascii="Times Roman" w:hAnsi="Times Roman"/>
        </w:rPr>
      </w:pPr>
      <w:r>
        <w:rPr>
          <w:rFonts w:ascii="Times Roman" w:hAnsi="Times Roman"/>
        </w:rPr>
        <w:t>Most importantly, we are looking for Trustees who share and want to be actively engaged in our mission to help everyone lead a healthy, happy life.</w:t>
      </w:r>
    </w:p>
    <w:p w14:paraId="485EE4EB" w14:textId="77777777" w:rsidR="00AB0CE4" w:rsidRDefault="00000000">
      <w:pPr>
        <w:pStyle w:val="Default"/>
        <w:numPr>
          <w:ilvl w:val="0"/>
          <w:numId w:val="2"/>
        </w:numPr>
        <w:spacing w:before="0" w:after="240" w:line="240" w:lineRule="auto"/>
        <w:rPr>
          <w:rFonts w:ascii="Times Roman" w:hAnsi="Times Roman"/>
        </w:rPr>
      </w:pPr>
      <w:r>
        <w:rPr>
          <w:rFonts w:ascii="Times Roman" w:hAnsi="Times Roman"/>
        </w:rPr>
        <w:t>You may well be someone who already knows and values the work of the Balsam Centre. If you are not already familiar with our work, we offer an orientation day in which you will see our ethos in action.</w:t>
      </w:r>
    </w:p>
    <w:sectPr w:rsidR="00AB0CE4">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73E6D" w14:textId="77777777" w:rsidR="000D7E12" w:rsidRDefault="000D7E12">
      <w:r>
        <w:separator/>
      </w:r>
    </w:p>
  </w:endnote>
  <w:endnote w:type="continuationSeparator" w:id="0">
    <w:p w14:paraId="48E40983" w14:textId="77777777" w:rsidR="000D7E12" w:rsidRDefault="000D7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Roman">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0D75B" w14:textId="77777777" w:rsidR="00AB0CE4" w:rsidRDefault="00AB0C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43965" w14:textId="77777777" w:rsidR="000D7E12" w:rsidRDefault="000D7E12">
      <w:r>
        <w:separator/>
      </w:r>
    </w:p>
  </w:footnote>
  <w:footnote w:type="continuationSeparator" w:id="0">
    <w:p w14:paraId="4116CFF8" w14:textId="77777777" w:rsidR="000D7E12" w:rsidRDefault="000D7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0B93" w14:textId="77777777" w:rsidR="00AB0CE4" w:rsidRDefault="00AB0C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169"/>
    <w:multiLevelType w:val="hybridMultilevel"/>
    <w:tmpl w:val="026EAFDE"/>
    <w:styleLink w:val="Bullet"/>
    <w:lvl w:ilvl="0" w:tplc="5DE6B1D6">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FBAA4922">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FB8E0C54">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5C942AB8">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2F54F826">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67882B46">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A678CAF4">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71B6BF90">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9E1C1F26">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04A00ED3"/>
    <w:multiLevelType w:val="hybridMultilevel"/>
    <w:tmpl w:val="026EAFDE"/>
    <w:numStyleLink w:val="Bullet"/>
  </w:abstractNum>
  <w:num w:numId="1" w16cid:durableId="1114443817">
    <w:abstractNumId w:val="0"/>
  </w:num>
  <w:num w:numId="2" w16cid:durableId="1841768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CE4"/>
    <w:rsid w:val="000D7E12"/>
    <w:rsid w:val="003A1029"/>
    <w:rsid w:val="00674461"/>
    <w:rsid w:val="00993B2A"/>
    <w:rsid w:val="00AB0CE4"/>
    <w:rsid w:val="00BB0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DAA5"/>
  <w15:docId w15:val="{55FDEEDB-D0E6-47FA-9361-A262CD08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Bullet">
    <w:name w:val="Bulle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621</Words>
  <Characters>3545</Characters>
  <Application>Microsoft Office Word</Application>
  <DocSecurity>0</DocSecurity>
  <Lines>29</Lines>
  <Paragraphs>8</Paragraphs>
  <ScaleCrop>false</ScaleCrop>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Mike (NHS Somerset ICB)</dc:creator>
  <cp:lastModifiedBy>KELLY, Mike (NHS SOMERSET ICB - 11X)</cp:lastModifiedBy>
  <cp:revision>4</cp:revision>
  <dcterms:created xsi:type="dcterms:W3CDTF">2026-09-23T11:59:00Z</dcterms:created>
  <dcterms:modified xsi:type="dcterms:W3CDTF">2026-09-23T12:01:00Z</dcterms:modified>
</cp:coreProperties>
</file>