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CEBB" w14:textId="0512EB44" w:rsidR="00701263" w:rsidRDefault="001C7A95" w:rsidP="00257E6D">
      <w:pPr>
        <w:jc w:val="right"/>
      </w:pPr>
      <w:r>
        <w:rPr>
          <w:noProof/>
          <w:lang w:eastAsia="en-GB"/>
        </w:rPr>
        <w:drawing>
          <wp:inline distT="0" distB="0" distL="0" distR="0" wp14:anchorId="715533F4" wp14:editId="265424C2">
            <wp:extent cx="2466975" cy="1009650"/>
            <wp:effectExtent l="0" t="0" r="0" b="0"/>
            <wp:docPr id="1" name="Picture 1" descr="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inline>
        </w:drawing>
      </w:r>
    </w:p>
    <w:p w14:paraId="7E0F9B18" w14:textId="77777777" w:rsidR="00257E6D" w:rsidRPr="00257E6D" w:rsidRDefault="00257E6D" w:rsidP="00257E6D">
      <w:pPr>
        <w:spacing w:after="0" w:line="240" w:lineRule="auto"/>
        <w:rPr>
          <w:rFonts w:ascii="Arial" w:eastAsia="Times New Roman" w:hAnsi="Arial" w:cs="Arial"/>
          <w:b/>
          <w:sz w:val="24"/>
          <w:szCs w:val="24"/>
          <w:lang w:val="en-US"/>
        </w:rPr>
      </w:pPr>
      <w:r w:rsidRPr="00257E6D">
        <w:rPr>
          <w:rFonts w:ascii="Arial" w:eastAsia="Times New Roman" w:hAnsi="Arial" w:cs="Arial"/>
          <w:b/>
          <w:sz w:val="24"/>
          <w:szCs w:val="24"/>
          <w:lang w:val="en-US"/>
        </w:rPr>
        <w:t>WINCANTON COMMUNITY VENTURE</w:t>
      </w:r>
    </w:p>
    <w:p w14:paraId="37BDECA4" w14:textId="77777777" w:rsidR="00257E6D" w:rsidRPr="001D0C2E" w:rsidRDefault="00257E6D" w:rsidP="00257E6D">
      <w:pPr>
        <w:spacing w:after="0" w:line="240" w:lineRule="auto"/>
        <w:jc w:val="center"/>
        <w:rPr>
          <w:rFonts w:ascii="Arial" w:eastAsia="Times New Roman" w:hAnsi="Arial" w:cs="Arial"/>
          <w:b/>
          <w:sz w:val="20"/>
          <w:szCs w:val="20"/>
          <w:lang w:val="en-US"/>
        </w:rPr>
      </w:pPr>
    </w:p>
    <w:p w14:paraId="0C2C3269" w14:textId="77777777" w:rsidR="00257E6D" w:rsidRPr="001D0C2E" w:rsidRDefault="00257E6D" w:rsidP="00257E6D">
      <w:pPr>
        <w:spacing w:after="0" w:line="240" w:lineRule="auto"/>
        <w:jc w:val="center"/>
        <w:rPr>
          <w:rFonts w:ascii="Arial" w:eastAsia="Times New Roman" w:hAnsi="Arial" w:cs="Arial"/>
          <w:b/>
          <w:sz w:val="32"/>
          <w:szCs w:val="32"/>
          <w:lang w:val="en-US"/>
        </w:rPr>
      </w:pPr>
      <w:r w:rsidRPr="001D0C2E">
        <w:rPr>
          <w:rFonts w:ascii="Arial" w:eastAsia="Times New Roman" w:hAnsi="Arial" w:cs="Arial"/>
          <w:b/>
          <w:sz w:val="32"/>
          <w:szCs w:val="32"/>
          <w:lang w:val="en-US"/>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7472"/>
      </w:tblGrid>
      <w:tr w:rsidR="00257E6D" w:rsidRPr="001D0C2E" w14:paraId="5B512055" w14:textId="77777777" w:rsidTr="0055556B">
        <w:tc>
          <w:tcPr>
            <w:tcW w:w="2156" w:type="dxa"/>
          </w:tcPr>
          <w:p w14:paraId="2DEBB3C4" w14:textId="77777777" w:rsidR="00257E6D" w:rsidRPr="001D0C2E" w:rsidRDefault="00257E6D" w:rsidP="00FE1D4B">
            <w:pPr>
              <w:spacing w:after="0" w:line="240" w:lineRule="auto"/>
              <w:rPr>
                <w:rFonts w:ascii="Arial" w:eastAsia="Times New Roman" w:hAnsi="Arial" w:cs="Arial"/>
                <w:b/>
                <w:lang w:val="en-US" w:eastAsia="en-GB"/>
              </w:rPr>
            </w:pPr>
            <w:r w:rsidRPr="001D0C2E">
              <w:rPr>
                <w:rFonts w:ascii="Arial" w:eastAsia="Times New Roman" w:hAnsi="Arial" w:cs="Arial"/>
                <w:b/>
                <w:lang w:val="en-US" w:eastAsia="en-GB"/>
              </w:rPr>
              <w:t>Job Title</w:t>
            </w:r>
          </w:p>
        </w:tc>
        <w:tc>
          <w:tcPr>
            <w:tcW w:w="7472" w:type="dxa"/>
          </w:tcPr>
          <w:p w14:paraId="465C3B06" w14:textId="76C7D39E" w:rsidR="00257E6D" w:rsidRPr="001D0C2E" w:rsidRDefault="008C54B3" w:rsidP="00FE1D4B">
            <w:pPr>
              <w:pStyle w:val="BodyText2"/>
              <w:rPr>
                <w:rFonts w:cs="Arial"/>
                <w:szCs w:val="22"/>
                <w:lang w:val="en-US" w:eastAsia="en-GB"/>
              </w:rPr>
            </w:pPr>
            <w:r w:rsidRPr="001D0C2E">
              <w:rPr>
                <w:rFonts w:cs="Arial"/>
                <w:szCs w:val="22"/>
                <w:lang w:val="en-US" w:eastAsia="en-GB"/>
              </w:rPr>
              <w:t>Caretaker/Cleaner</w:t>
            </w:r>
          </w:p>
        </w:tc>
      </w:tr>
      <w:tr w:rsidR="00257E6D" w:rsidRPr="001D0C2E" w14:paraId="0230A6F6" w14:textId="77777777" w:rsidTr="0055556B">
        <w:tc>
          <w:tcPr>
            <w:tcW w:w="2156" w:type="dxa"/>
          </w:tcPr>
          <w:p w14:paraId="52523DD6" w14:textId="77777777" w:rsidR="00257E6D" w:rsidRPr="001D0C2E" w:rsidRDefault="00257E6D" w:rsidP="00FE1D4B">
            <w:pPr>
              <w:spacing w:after="0" w:line="240" w:lineRule="auto"/>
              <w:rPr>
                <w:rFonts w:ascii="Arial" w:eastAsia="Times New Roman" w:hAnsi="Arial" w:cs="Arial"/>
                <w:b/>
                <w:lang w:val="en-US" w:eastAsia="en-GB"/>
              </w:rPr>
            </w:pPr>
            <w:r w:rsidRPr="001D0C2E">
              <w:rPr>
                <w:rFonts w:ascii="Arial" w:eastAsia="Times New Roman" w:hAnsi="Arial" w:cs="Arial"/>
                <w:b/>
                <w:lang w:val="en-US" w:eastAsia="en-GB"/>
              </w:rPr>
              <w:t>Responsible to</w:t>
            </w:r>
          </w:p>
        </w:tc>
        <w:tc>
          <w:tcPr>
            <w:tcW w:w="7472" w:type="dxa"/>
          </w:tcPr>
          <w:p w14:paraId="381B163B" w14:textId="77777777" w:rsidR="00257E6D" w:rsidRPr="001D0C2E" w:rsidRDefault="008C54B3" w:rsidP="00FE1D4B">
            <w:pPr>
              <w:spacing w:after="0" w:line="240" w:lineRule="auto"/>
              <w:rPr>
                <w:rFonts w:ascii="Arial" w:eastAsia="Times New Roman" w:hAnsi="Arial" w:cs="Arial"/>
                <w:lang w:val="en-US" w:eastAsia="en-GB"/>
              </w:rPr>
            </w:pPr>
            <w:r w:rsidRPr="001D0C2E">
              <w:rPr>
                <w:rFonts w:ascii="Arial" w:eastAsia="Times New Roman" w:hAnsi="Arial" w:cs="Arial"/>
                <w:lang w:val="en-US" w:eastAsia="en-GB"/>
              </w:rPr>
              <w:t>Centre Administrator</w:t>
            </w:r>
          </w:p>
        </w:tc>
      </w:tr>
      <w:tr w:rsidR="00257E6D" w:rsidRPr="001D0C2E" w14:paraId="3AAAA877" w14:textId="77777777" w:rsidTr="0055556B">
        <w:tc>
          <w:tcPr>
            <w:tcW w:w="2156" w:type="dxa"/>
          </w:tcPr>
          <w:p w14:paraId="1F81D076" w14:textId="77777777" w:rsidR="00257E6D" w:rsidRPr="001D0C2E" w:rsidRDefault="00257E6D" w:rsidP="00FE1D4B">
            <w:pPr>
              <w:spacing w:after="0" w:line="240" w:lineRule="auto"/>
              <w:rPr>
                <w:rFonts w:ascii="Arial" w:eastAsia="Times New Roman" w:hAnsi="Arial" w:cs="Arial"/>
                <w:b/>
                <w:lang w:val="en-US" w:eastAsia="en-GB"/>
              </w:rPr>
            </w:pPr>
            <w:r w:rsidRPr="001D0C2E">
              <w:rPr>
                <w:rFonts w:ascii="Arial" w:eastAsia="Times New Roman" w:hAnsi="Arial" w:cs="Arial"/>
                <w:b/>
                <w:lang w:val="en-US" w:eastAsia="en-GB"/>
              </w:rPr>
              <w:t>Work Base</w:t>
            </w:r>
          </w:p>
        </w:tc>
        <w:tc>
          <w:tcPr>
            <w:tcW w:w="7472" w:type="dxa"/>
          </w:tcPr>
          <w:p w14:paraId="5226EEF9" w14:textId="77777777" w:rsidR="00257E6D" w:rsidRPr="001D0C2E" w:rsidRDefault="00860E9B" w:rsidP="00FE1D4B">
            <w:pPr>
              <w:spacing w:after="0" w:line="240" w:lineRule="auto"/>
              <w:rPr>
                <w:rFonts w:ascii="Arial" w:eastAsia="Times New Roman" w:hAnsi="Arial" w:cs="Arial"/>
                <w:lang w:val="en-US" w:eastAsia="en-GB"/>
              </w:rPr>
            </w:pPr>
            <w:r w:rsidRPr="001D0C2E">
              <w:rPr>
                <w:rFonts w:ascii="Arial" w:eastAsia="Times New Roman" w:hAnsi="Arial" w:cs="Arial"/>
                <w:lang w:val="en-US" w:eastAsia="en-GB"/>
              </w:rPr>
              <w:t>The Balsam C</w:t>
            </w:r>
            <w:r w:rsidR="008C54B3" w:rsidRPr="001D0C2E">
              <w:rPr>
                <w:rFonts w:ascii="Arial" w:eastAsia="Times New Roman" w:hAnsi="Arial" w:cs="Arial"/>
                <w:lang w:val="en-US" w:eastAsia="en-GB"/>
              </w:rPr>
              <w:t>entre</w:t>
            </w:r>
          </w:p>
        </w:tc>
      </w:tr>
      <w:tr w:rsidR="0055556B" w:rsidRPr="001D0C2E" w14:paraId="5EDFE32F" w14:textId="77777777" w:rsidTr="0055556B">
        <w:tc>
          <w:tcPr>
            <w:tcW w:w="2156" w:type="dxa"/>
          </w:tcPr>
          <w:p w14:paraId="400DA72F" w14:textId="77777777" w:rsidR="0055556B" w:rsidRPr="001D0C2E" w:rsidRDefault="0055556B" w:rsidP="0055556B">
            <w:pPr>
              <w:spacing w:after="0" w:line="240" w:lineRule="auto"/>
              <w:rPr>
                <w:rFonts w:ascii="Arial" w:eastAsia="Times New Roman" w:hAnsi="Arial" w:cs="Arial"/>
                <w:b/>
                <w:lang w:val="en-US" w:eastAsia="en-GB"/>
              </w:rPr>
            </w:pPr>
            <w:r w:rsidRPr="001D0C2E">
              <w:rPr>
                <w:rFonts w:ascii="Arial" w:eastAsia="Times New Roman" w:hAnsi="Arial" w:cs="Arial"/>
                <w:b/>
                <w:lang w:val="en-US" w:eastAsia="en-GB"/>
              </w:rPr>
              <w:t>Hours</w:t>
            </w:r>
          </w:p>
        </w:tc>
        <w:tc>
          <w:tcPr>
            <w:tcW w:w="7472" w:type="dxa"/>
          </w:tcPr>
          <w:p w14:paraId="4D8D299D" w14:textId="77777777" w:rsidR="00611DDE" w:rsidRDefault="00611DDE" w:rsidP="0055556B">
            <w:pPr>
              <w:spacing w:after="0" w:line="240" w:lineRule="auto"/>
              <w:rPr>
                <w:rFonts w:ascii="Arial" w:eastAsia="Times New Roman" w:hAnsi="Arial" w:cs="Arial"/>
                <w:lang w:val="en-US" w:eastAsia="en-GB"/>
              </w:rPr>
            </w:pPr>
          </w:p>
          <w:p w14:paraId="7A3D6295" w14:textId="557BFE17" w:rsidR="0055556B" w:rsidRPr="00611DDE" w:rsidRDefault="00045077" w:rsidP="0055556B">
            <w:pPr>
              <w:spacing w:after="0" w:line="240" w:lineRule="auto"/>
              <w:rPr>
                <w:rFonts w:ascii="Arial" w:eastAsia="Times New Roman" w:hAnsi="Arial" w:cs="Arial"/>
                <w:lang w:val="en-US" w:eastAsia="en-GB"/>
              </w:rPr>
            </w:pPr>
            <w:r>
              <w:rPr>
                <w:rFonts w:ascii="Arial" w:eastAsia="Times New Roman" w:hAnsi="Arial" w:cs="Arial"/>
                <w:lang w:val="en-US" w:eastAsia="en-GB"/>
              </w:rPr>
              <w:t>7.5</w:t>
            </w:r>
            <w:r w:rsidR="0055556B" w:rsidRPr="00611DDE">
              <w:rPr>
                <w:rFonts w:ascii="Arial" w:eastAsia="Times New Roman" w:hAnsi="Arial" w:cs="Arial"/>
                <w:lang w:val="en-US" w:eastAsia="en-GB"/>
              </w:rPr>
              <w:t xml:space="preserve"> </w:t>
            </w:r>
            <w:proofErr w:type="spellStart"/>
            <w:r w:rsidR="0055556B" w:rsidRPr="00611DDE">
              <w:rPr>
                <w:rFonts w:ascii="Arial" w:eastAsia="Times New Roman" w:hAnsi="Arial" w:cs="Arial"/>
                <w:lang w:val="en-US" w:eastAsia="en-GB"/>
              </w:rPr>
              <w:t>hrs</w:t>
            </w:r>
            <w:proofErr w:type="spellEnd"/>
            <w:r w:rsidR="0055556B" w:rsidRPr="00611DDE">
              <w:rPr>
                <w:rFonts w:ascii="Arial" w:eastAsia="Times New Roman" w:hAnsi="Arial" w:cs="Arial"/>
                <w:lang w:val="en-US" w:eastAsia="en-GB"/>
              </w:rPr>
              <w:t xml:space="preserve"> per week on </w:t>
            </w:r>
            <w:r>
              <w:rPr>
                <w:rFonts w:ascii="Arial" w:eastAsia="Times New Roman" w:hAnsi="Arial" w:cs="Arial"/>
                <w:lang w:val="en-US" w:eastAsia="en-GB"/>
              </w:rPr>
              <w:t>Monday, Tuesday &amp; Friday</w:t>
            </w:r>
            <w:r w:rsidR="00F93B64">
              <w:rPr>
                <w:rFonts w:ascii="Arial" w:eastAsia="Times New Roman" w:hAnsi="Arial" w:cs="Arial"/>
                <w:lang w:val="en-US" w:eastAsia="en-GB"/>
              </w:rPr>
              <w:t xml:space="preserve"> </w:t>
            </w:r>
            <w:r w:rsidR="0055556B" w:rsidRPr="00611DDE">
              <w:rPr>
                <w:rFonts w:ascii="Arial" w:eastAsia="Times New Roman" w:hAnsi="Arial" w:cs="Arial"/>
                <w:lang w:val="en-US" w:eastAsia="en-GB"/>
              </w:rPr>
              <w:t>flexible working evenings from 5.00pm-</w:t>
            </w:r>
            <w:r>
              <w:rPr>
                <w:rFonts w:ascii="Arial" w:eastAsia="Times New Roman" w:hAnsi="Arial" w:cs="Arial"/>
                <w:lang w:val="en-US" w:eastAsia="en-GB"/>
              </w:rPr>
              <w:t xml:space="preserve">7.30 </w:t>
            </w:r>
            <w:r w:rsidR="0055556B" w:rsidRPr="00611DDE">
              <w:rPr>
                <w:rFonts w:ascii="Arial" w:eastAsia="Times New Roman" w:hAnsi="Arial" w:cs="Arial"/>
                <w:lang w:val="en-US" w:eastAsia="en-GB"/>
              </w:rPr>
              <w:t>pm preferred</w:t>
            </w:r>
            <w:r w:rsidR="00D01A91" w:rsidRPr="00611DDE">
              <w:rPr>
                <w:rFonts w:ascii="Arial" w:eastAsia="Times New Roman" w:hAnsi="Arial" w:cs="Arial"/>
                <w:lang w:val="en-US" w:eastAsia="en-GB"/>
              </w:rPr>
              <w:t>,</w:t>
            </w:r>
            <w:r w:rsidR="0055556B" w:rsidRPr="00611DDE">
              <w:rPr>
                <w:rFonts w:ascii="Arial" w:eastAsia="Times New Roman" w:hAnsi="Arial" w:cs="Arial"/>
                <w:lang w:val="en-US" w:eastAsia="en-GB"/>
              </w:rPr>
              <w:t xml:space="preserve"> with occasional later lock ups </w:t>
            </w:r>
          </w:p>
          <w:p w14:paraId="67C704B5" w14:textId="6095763B" w:rsidR="0055556B" w:rsidRDefault="0055556B" w:rsidP="0055556B">
            <w:pPr>
              <w:spacing w:after="0" w:line="240" w:lineRule="auto"/>
              <w:rPr>
                <w:rFonts w:ascii="Arial" w:eastAsia="Times New Roman" w:hAnsi="Arial" w:cs="Arial"/>
                <w:lang w:val="en-US" w:eastAsia="en-GB"/>
              </w:rPr>
            </w:pPr>
            <w:r w:rsidRPr="00611DDE">
              <w:rPr>
                <w:rFonts w:ascii="Arial" w:eastAsia="Times New Roman" w:hAnsi="Arial" w:cs="Arial"/>
                <w:lang w:val="en-US" w:eastAsia="en-GB"/>
              </w:rPr>
              <w:t>Provide cover for holiday</w:t>
            </w:r>
            <w:r w:rsidR="00045077">
              <w:rPr>
                <w:rFonts w:ascii="Arial" w:eastAsia="Times New Roman" w:hAnsi="Arial" w:cs="Arial"/>
                <w:lang w:val="en-US" w:eastAsia="en-GB"/>
              </w:rPr>
              <w:t xml:space="preserve"> &amp; sick</w:t>
            </w:r>
            <w:r w:rsidRPr="00611DDE">
              <w:rPr>
                <w:rFonts w:ascii="Arial" w:eastAsia="Times New Roman" w:hAnsi="Arial" w:cs="Arial"/>
                <w:lang w:val="en-US" w:eastAsia="en-GB"/>
              </w:rPr>
              <w:t xml:space="preserve"> periods for other members of the team</w:t>
            </w:r>
          </w:p>
          <w:p w14:paraId="66D39AA0" w14:textId="0FA27DF6" w:rsidR="00611DDE" w:rsidRPr="00611DDE" w:rsidRDefault="00611DDE" w:rsidP="0055556B">
            <w:pPr>
              <w:spacing w:after="0" w:line="240" w:lineRule="auto"/>
              <w:rPr>
                <w:rFonts w:ascii="Arial" w:eastAsia="Times New Roman" w:hAnsi="Arial" w:cs="Arial"/>
                <w:lang w:val="en-US" w:eastAsia="en-GB"/>
              </w:rPr>
            </w:pPr>
          </w:p>
        </w:tc>
      </w:tr>
      <w:tr w:rsidR="0055556B" w:rsidRPr="001D0C2E" w14:paraId="480C4081" w14:textId="77777777" w:rsidTr="0055556B">
        <w:tc>
          <w:tcPr>
            <w:tcW w:w="2156" w:type="dxa"/>
          </w:tcPr>
          <w:p w14:paraId="4E1B73F7" w14:textId="77777777" w:rsidR="0055556B" w:rsidRPr="001D0C2E" w:rsidRDefault="0055556B" w:rsidP="0055556B">
            <w:pPr>
              <w:spacing w:after="0" w:line="240" w:lineRule="auto"/>
              <w:rPr>
                <w:rFonts w:ascii="Arial" w:eastAsia="Times New Roman" w:hAnsi="Arial" w:cs="Arial"/>
                <w:b/>
                <w:lang w:val="en-US" w:eastAsia="en-GB"/>
              </w:rPr>
            </w:pPr>
            <w:r w:rsidRPr="001D0C2E">
              <w:rPr>
                <w:rFonts w:ascii="Arial" w:eastAsia="Times New Roman" w:hAnsi="Arial" w:cs="Arial"/>
                <w:b/>
                <w:lang w:val="en-US" w:eastAsia="en-GB"/>
              </w:rPr>
              <w:t>Rate of Pay</w:t>
            </w:r>
          </w:p>
        </w:tc>
        <w:tc>
          <w:tcPr>
            <w:tcW w:w="7472" w:type="dxa"/>
          </w:tcPr>
          <w:p w14:paraId="0E3CA82B" w14:textId="63C205D4" w:rsidR="0055556B" w:rsidRPr="001D0C2E" w:rsidRDefault="0055556B" w:rsidP="0055556B">
            <w:pPr>
              <w:spacing w:after="0" w:line="240" w:lineRule="auto"/>
              <w:rPr>
                <w:rFonts w:ascii="Arial" w:eastAsia="Times New Roman" w:hAnsi="Arial" w:cs="Arial"/>
                <w:lang w:val="en-US" w:eastAsia="en-GB"/>
              </w:rPr>
            </w:pPr>
            <w:r w:rsidRPr="001D0C2E">
              <w:rPr>
                <w:rFonts w:ascii="Arial" w:eastAsia="Times New Roman" w:hAnsi="Arial" w:cs="Arial"/>
                <w:lang w:val="en-US" w:eastAsia="en-GB"/>
              </w:rPr>
              <w:t>£</w:t>
            </w:r>
            <w:r w:rsidR="00045077">
              <w:rPr>
                <w:rFonts w:ascii="Arial" w:eastAsia="Times New Roman" w:hAnsi="Arial" w:cs="Arial"/>
                <w:lang w:val="en-US" w:eastAsia="en-GB"/>
              </w:rPr>
              <w:t>13</w:t>
            </w:r>
            <w:r w:rsidRPr="001D0C2E">
              <w:rPr>
                <w:rFonts w:ascii="Arial" w:eastAsia="Times New Roman" w:hAnsi="Arial" w:cs="Arial"/>
                <w:lang w:val="en-US" w:eastAsia="en-GB"/>
              </w:rPr>
              <w:t xml:space="preserve"> per hour</w:t>
            </w:r>
          </w:p>
        </w:tc>
      </w:tr>
      <w:tr w:rsidR="0055556B" w:rsidRPr="001D0C2E" w14:paraId="6F75C99A" w14:textId="77777777" w:rsidTr="001D0C2E">
        <w:tc>
          <w:tcPr>
            <w:tcW w:w="9628" w:type="dxa"/>
            <w:gridSpan w:val="2"/>
          </w:tcPr>
          <w:p w14:paraId="18938C30" w14:textId="77777777" w:rsidR="0055556B" w:rsidRPr="001D0C2E" w:rsidRDefault="0055556B" w:rsidP="0055556B">
            <w:pPr>
              <w:spacing w:after="0" w:line="240" w:lineRule="auto"/>
              <w:rPr>
                <w:rFonts w:ascii="Arial" w:eastAsia="Times New Roman" w:hAnsi="Arial" w:cs="Arial"/>
                <w:b/>
                <w:lang w:eastAsia="en-GB"/>
              </w:rPr>
            </w:pPr>
            <w:r w:rsidRPr="001D0C2E">
              <w:rPr>
                <w:rFonts w:ascii="Arial" w:eastAsia="Times New Roman" w:hAnsi="Arial" w:cs="Arial"/>
                <w:b/>
                <w:lang w:eastAsia="en-GB"/>
              </w:rPr>
              <w:t>Main Purpose of Job:</w:t>
            </w:r>
          </w:p>
        </w:tc>
      </w:tr>
      <w:tr w:rsidR="00483D73" w:rsidRPr="001D0C2E" w14:paraId="4133C211" w14:textId="77777777" w:rsidTr="001D0C2E">
        <w:tc>
          <w:tcPr>
            <w:tcW w:w="9628" w:type="dxa"/>
            <w:gridSpan w:val="2"/>
          </w:tcPr>
          <w:p w14:paraId="10662C8D" w14:textId="77777777" w:rsidR="00611DDE" w:rsidRDefault="00611DDE" w:rsidP="00483D73">
            <w:pPr>
              <w:spacing w:after="0" w:line="240" w:lineRule="auto"/>
              <w:rPr>
                <w:rFonts w:ascii="Arial" w:eastAsia="Times New Roman" w:hAnsi="Arial" w:cs="Arial"/>
                <w:lang w:eastAsia="en-GB"/>
              </w:rPr>
            </w:pPr>
          </w:p>
          <w:p w14:paraId="7F888838" w14:textId="77777777" w:rsidR="00483D73" w:rsidRDefault="00483D73" w:rsidP="00483D73">
            <w:pPr>
              <w:spacing w:after="0" w:line="240" w:lineRule="auto"/>
              <w:rPr>
                <w:rFonts w:ascii="Arial" w:eastAsia="Times New Roman" w:hAnsi="Arial" w:cs="Arial"/>
                <w:lang w:eastAsia="en-GB"/>
              </w:rPr>
            </w:pPr>
            <w:r w:rsidRPr="00611DDE">
              <w:rPr>
                <w:rFonts w:ascii="Arial" w:eastAsia="Times New Roman" w:hAnsi="Arial" w:cs="Arial"/>
                <w:lang w:eastAsia="en-GB"/>
              </w:rPr>
              <w:t>To ensure the cleanliness of the Balsam Centre building and take responsibility for the general security of the building out of hours. Liaise with users, tenants and staff of the Centre to support the activities of the Balsam Centre.</w:t>
            </w:r>
          </w:p>
          <w:p w14:paraId="14C413AE" w14:textId="15E14E60" w:rsidR="00611DDE" w:rsidRPr="00611DDE" w:rsidRDefault="00611DDE" w:rsidP="00483D73">
            <w:pPr>
              <w:spacing w:after="0" w:line="240" w:lineRule="auto"/>
              <w:rPr>
                <w:rFonts w:ascii="Arial" w:eastAsia="Times New Roman" w:hAnsi="Arial" w:cs="Arial"/>
                <w:lang w:eastAsia="en-GB"/>
              </w:rPr>
            </w:pPr>
          </w:p>
        </w:tc>
      </w:tr>
      <w:tr w:rsidR="00483D73" w:rsidRPr="001D0C2E" w14:paraId="5FC35E52" w14:textId="77777777" w:rsidTr="001D0C2E">
        <w:tc>
          <w:tcPr>
            <w:tcW w:w="9628" w:type="dxa"/>
            <w:gridSpan w:val="2"/>
          </w:tcPr>
          <w:p w14:paraId="79A8E76E" w14:textId="77777777" w:rsidR="00483D73" w:rsidRPr="001D0C2E" w:rsidRDefault="00483D73" w:rsidP="00483D73">
            <w:pPr>
              <w:spacing w:after="0" w:line="240" w:lineRule="auto"/>
              <w:rPr>
                <w:rFonts w:ascii="Arial" w:eastAsia="Times New Roman" w:hAnsi="Arial" w:cs="Arial"/>
                <w:b/>
                <w:lang w:eastAsia="en-GB"/>
              </w:rPr>
            </w:pPr>
            <w:r w:rsidRPr="001D0C2E">
              <w:rPr>
                <w:rFonts w:ascii="Arial" w:eastAsia="Times New Roman" w:hAnsi="Arial" w:cs="Arial"/>
                <w:b/>
                <w:lang w:eastAsia="en-GB"/>
              </w:rPr>
              <w:t>Main Responsibilities and Duties:</w:t>
            </w:r>
          </w:p>
        </w:tc>
      </w:tr>
      <w:tr w:rsidR="009B7C66" w:rsidRPr="001D0C2E" w14:paraId="2BEBE385" w14:textId="77777777" w:rsidTr="001D0C2E">
        <w:tc>
          <w:tcPr>
            <w:tcW w:w="9628" w:type="dxa"/>
            <w:gridSpan w:val="2"/>
          </w:tcPr>
          <w:p w14:paraId="57A4B32B" w14:textId="2FADD4A3" w:rsidR="009B7C66" w:rsidRDefault="006B6EE4" w:rsidP="009B7C66">
            <w:pPr>
              <w:keepNext/>
              <w:widowControl w:val="0"/>
              <w:numPr>
                <w:ilvl w:val="0"/>
                <w:numId w:val="1"/>
              </w:numPr>
              <w:autoSpaceDE w:val="0"/>
              <w:autoSpaceDN w:val="0"/>
              <w:spacing w:after="0" w:line="240" w:lineRule="auto"/>
              <w:outlineLvl w:val="5"/>
              <w:rPr>
                <w:rFonts w:ascii="Arial" w:eastAsia="Times New Roman" w:hAnsi="Arial" w:cs="Arial"/>
                <w:lang w:val="en-US"/>
              </w:rPr>
            </w:pPr>
            <w:r>
              <w:rPr>
                <w:rFonts w:ascii="Arial" w:eastAsia="Times New Roman" w:hAnsi="Arial" w:cs="Arial"/>
              </w:rPr>
              <w:t xml:space="preserve">Maintenance and cleaning of </w:t>
            </w:r>
            <w:r w:rsidR="009B7C66">
              <w:rPr>
                <w:rFonts w:ascii="Arial" w:eastAsia="Times New Roman" w:hAnsi="Arial" w:cs="Arial"/>
                <w:lang w:val="en-US"/>
              </w:rPr>
              <w:t xml:space="preserve">the Centre and clean to the appropriate specification as directed by the </w:t>
            </w:r>
            <w:r w:rsidR="002E5F8F">
              <w:rPr>
                <w:rFonts w:ascii="Arial" w:eastAsia="Times New Roman" w:hAnsi="Arial" w:cs="Arial"/>
                <w:lang w:val="en-US"/>
              </w:rPr>
              <w:t xml:space="preserve">Lead Caretaker and </w:t>
            </w:r>
            <w:r w:rsidR="009B7C66">
              <w:rPr>
                <w:rFonts w:ascii="Arial" w:eastAsia="Times New Roman" w:hAnsi="Arial" w:cs="Arial"/>
                <w:lang w:val="en-US"/>
              </w:rPr>
              <w:t xml:space="preserve">Centre Administrator </w:t>
            </w:r>
          </w:p>
          <w:p w14:paraId="647A5561" w14:textId="3AC34104" w:rsidR="009B7C66" w:rsidRDefault="009B7C66" w:rsidP="009B7C66">
            <w:pPr>
              <w:keepNext/>
              <w:widowControl w:val="0"/>
              <w:numPr>
                <w:ilvl w:val="0"/>
                <w:numId w:val="1"/>
              </w:numPr>
              <w:autoSpaceDE w:val="0"/>
              <w:autoSpaceDN w:val="0"/>
              <w:spacing w:after="0" w:line="240" w:lineRule="auto"/>
              <w:outlineLvl w:val="5"/>
              <w:rPr>
                <w:rFonts w:ascii="Arial" w:eastAsia="Times New Roman" w:hAnsi="Arial" w:cs="Arial"/>
                <w:lang w:val="en-US"/>
              </w:rPr>
            </w:pPr>
            <w:r>
              <w:rPr>
                <w:rFonts w:ascii="Arial" w:eastAsia="Times New Roman" w:hAnsi="Arial" w:cs="Arial"/>
                <w:lang w:val="en-US"/>
              </w:rPr>
              <w:t>Empty waste bins and dispose of refuse bags into bin for collection</w:t>
            </w:r>
          </w:p>
          <w:p w14:paraId="442A657F" w14:textId="77777777" w:rsidR="009B7C66" w:rsidRDefault="009B7C66" w:rsidP="009B7C66">
            <w:pPr>
              <w:keepNext/>
              <w:widowControl w:val="0"/>
              <w:numPr>
                <w:ilvl w:val="0"/>
                <w:numId w:val="1"/>
              </w:numPr>
              <w:autoSpaceDE w:val="0"/>
              <w:autoSpaceDN w:val="0"/>
              <w:spacing w:after="0" w:line="240" w:lineRule="auto"/>
              <w:outlineLvl w:val="5"/>
              <w:rPr>
                <w:rFonts w:ascii="Arial" w:eastAsia="Times New Roman" w:hAnsi="Arial" w:cs="Arial"/>
                <w:lang w:val="en-US"/>
              </w:rPr>
            </w:pPr>
            <w:r>
              <w:rPr>
                <w:rFonts w:ascii="Arial" w:eastAsia="Times New Roman" w:hAnsi="Arial" w:cs="Arial"/>
                <w:lang w:val="en-US"/>
              </w:rPr>
              <w:t>Wash, clean, polish floors using appropriate machine and cleaning products. Vacuum carpeted areas</w:t>
            </w:r>
          </w:p>
          <w:p w14:paraId="29848B43" w14:textId="139ACC24" w:rsidR="009B7C66" w:rsidRPr="00415E64" w:rsidRDefault="009B7C66" w:rsidP="009B7C66">
            <w:pPr>
              <w:keepNext/>
              <w:widowControl w:val="0"/>
              <w:numPr>
                <w:ilvl w:val="0"/>
                <w:numId w:val="1"/>
              </w:numPr>
              <w:autoSpaceDE w:val="0"/>
              <w:autoSpaceDN w:val="0"/>
              <w:spacing w:after="0" w:line="240" w:lineRule="auto"/>
              <w:outlineLvl w:val="5"/>
              <w:rPr>
                <w:rFonts w:ascii="Arial" w:eastAsia="Times New Roman" w:hAnsi="Arial" w:cs="Arial"/>
                <w:lang w:val="en-US"/>
              </w:rPr>
            </w:pPr>
            <w:r>
              <w:rPr>
                <w:rFonts w:ascii="Arial" w:eastAsia="Times New Roman" w:hAnsi="Arial" w:cs="Arial"/>
                <w:lang w:val="en-US"/>
              </w:rPr>
              <w:t>Wipe down,</w:t>
            </w:r>
            <w:r w:rsidR="00CC3D38">
              <w:rPr>
                <w:rFonts w:ascii="Arial" w:eastAsia="Times New Roman" w:hAnsi="Arial" w:cs="Arial"/>
                <w:lang w:val="en-US"/>
              </w:rPr>
              <w:t xml:space="preserve"> </w:t>
            </w:r>
            <w:proofErr w:type="spellStart"/>
            <w:r w:rsidR="002F20B1">
              <w:rPr>
                <w:rFonts w:ascii="Arial" w:eastAsia="Times New Roman" w:hAnsi="Arial" w:cs="Arial"/>
                <w:lang w:val="en-US"/>
              </w:rPr>
              <w:t>sanitise</w:t>
            </w:r>
            <w:proofErr w:type="spellEnd"/>
            <w:r w:rsidR="00CC3D38">
              <w:rPr>
                <w:rFonts w:ascii="Arial" w:eastAsia="Times New Roman" w:hAnsi="Arial" w:cs="Arial"/>
                <w:lang w:val="en-US"/>
              </w:rPr>
              <w:t>,</w:t>
            </w:r>
            <w:r>
              <w:rPr>
                <w:rFonts w:ascii="Arial" w:eastAsia="Times New Roman" w:hAnsi="Arial" w:cs="Arial"/>
                <w:lang w:val="en-US"/>
              </w:rPr>
              <w:t xml:space="preserve"> dust and polish furniture. Undertake a deep clean during summer holiday periods or as otherwise appropriate, including washing low level to walls, doors, furniture and fixtures</w:t>
            </w:r>
          </w:p>
          <w:p w14:paraId="5CDF3FD0" w14:textId="77777777" w:rsidR="009B7C66" w:rsidRPr="008C54B3" w:rsidRDefault="009B7C66" w:rsidP="009B7C66">
            <w:pPr>
              <w:numPr>
                <w:ilvl w:val="0"/>
                <w:numId w:val="1"/>
              </w:numPr>
              <w:spacing w:after="0" w:line="240" w:lineRule="auto"/>
              <w:rPr>
                <w:rFonts w:ascii="Arial" w:eastAsia="Times New Roman" w:hAnsi="Arial" w:cs="Arial"/>
                <w:lang w:val="en-US"/>
              </w:rPr>
            </w:pPr>
            <w:r w:rsidRPr="008C54B3">
              <w:rPr>
                <w:rFonts w:ascii="Arial" w:eastAsia="Times New Roman" w:hAnsi="Arial" w:cs="Arial"/>
                <w:lang w:val="en-US"/>
              </w:rPr>
              <w:t>Setting up of rooms including manual handling of tables and equipment</w:t>
            </w:r>
          </w:p>
          <w:p w14:paraId="7B9FEA6C" w14:textId="77777777" w:rsidR="009B7C66" w:rsidRPr="008C54B3" w:rsidRDefault="009B7C66" w:rsidP="009B7C66">
            <w:pPr>
              <w:numPr>
                <w:ilvl w:val="0"/>
                <w:numId w:val="1"/>
              </w:numPr>
              <w:spacing w:after="0" w:line="240" w:lineRule="auto"/>
              <w:rPr>
                <w:rFonts w:ascii="Arial" w:eastAsia="Times New Roman" w:hAnsi="Arial" w:cs="Arial"/>
                <w:lang w:val="en-US"/>
              </w:rPr>
            </w:pPr>
            <w:r w:rsidRPr="008C54B3">
              <w:rPr>
                <w:rFonts w:ascii="Arial" w:eastAsia="Times New Roman" w:hAnsi="Arial" w:cs="Arial"/>
                <w:lang w:val="en-US"/>
              </w:rPr>
              <w:t>Light maintenance duties</w:t>
            </w:r>
          </w:p>
          <w:p w14:paraId="40F12599" w14:textId="734B912C" w:rsidR="009B7C66" w:rsidRPr="008C54B3" w:rsidRDefault="009B7C66" w:rsidP="009B7C66">
            <w:pPr>
              <w:numPr>
                <w:ilvl w:val="0"/>
                <w:numId w:val="1"/>
              </w:numPr>
              <w:spacing w:after="0" w:line="240" w:lineRule="auto"/>
              <w:rPr>
                <w:rFonts w:ascii="Arial" w:eastAsia="Times New Roman" w:hAnsi="Arial" w:cs="Arial"/>
                <w:lang w:val="en-US"/>
              </w:rPr>
            </w:pPr>
            <w:r w:rsidRPr="008C54B3">
              <w:rPr>
                <w:rFonts w:ascii="Arial" w:eastAsia="Times New Roman" w:hAnsi="Arial" w:cs="Arial"/>
                <w:lang w:val="en-US"/>
              </w:rPr>
              <w:t>Communicat</w:t>
            </w:r>
            <w:r>
              <w:rPr>
                <w:rFonts w:ascii="Arial" w:eastAsia="Times New Roman" w:hAnsi="Arial" w:cs="Arial"/>
                <w:lang w:val="en-US"/>
              </w:rPr>
              <w:t>e</w:t>
            </w:r>
            <w:r w:rsidRPr="008C54B3">
              <w:rPr>
                <w:rFonts w:ascii="Arial" w:eastAsia="Times New Roman" w:hAnsi="Arial" w:cs="Arial"/>
                <w:lang w:val="en-US"/>
              </w:rPr>
              <w:t xml:space="preserve"> with users</w:t>
            </w:r>
            <w:r>
              <w:rPr>
                <w:rFonts w:ascii="Arial" w:eastAsia="Times New Roman" w:hAnsi="Arial" w:cs="Arial"/>
                <w:lang w:val="en-US"/>
              </w:rPr>
              <w:t>, tenants, and staff</w:t>
            </w:r>
            <w:r w:rsidRPr="008C54B3">
              <w:rPr>
                <w:rFonts w:ascii="Arial" w:eastAsia="Times New Roman" w:hAnsi="Arial" w:cs="Arial"/>
                <w:lang w:val="en-US"/>
              </w:rPr>
              <w:t xml:space="preserve"> of the Centre</w:t>
            </w:r>
            <w:r>
              <w:rPr>
                <w:rFonts w:ascii="Arial" w:eastAsia="Times New Roman" w:hAnsi="Arial" w:cs="Arial"/>
                <w:lang w:val="en-US"/>
              </w:rPr>
              <w:t xml:space="preserve"> </w:t>
            </w:r>
          </w:p>
          <w:p w14:paraId="7E3C3BDD" w14:textId="77777777" w:rsidR="009B7C66" w:rsidRPr="008C54B3" w:rsidRDefault="009B7C66" w:rsidP="009B7C66">
            <w:pPr>
              <w:numPr>
                <w:ilvl w:val="0"/>
                <w:numId w:val="1"/>
              </w:numPr>
              <w:spacing w:after="0" w:line="240" w:lineRule="auto"/>
              <w:rPr>
                <w:rFonts w:ascii="Arial" w:eastAsia="Times New Roman" w:hAnsi="Arial" w:cs="Arial"/>
                <w:lang w:val="en-US"/>
              </w:rPr>
            </w:pPr>
            <w:r>
              <w:rPr>
                <w:rFonts w:ascii="Arial" w:eastAsia="Times New Roman" w:hAnsi="Arial" w:cs="Arial"/>
                <w:lang w:val="en-US"/>
              </w:rPr>
              <w:t xml:space="preserve">Responsibility for the building during evenings, including </w:t>
            </w:r>
            <w:r w:rsidRPr="008C54B3">
              <w:rPr>
                <w:rFonts w:ascii="Arial" w:eastAsia="Times New Roman" w:hAnsi="Arial" w:cs="Arial"/>
                <w:lang w:val="en-US"/>
              </w:rPr>
              <w:t>opening and securing of premises</w:t>
            </w:r>
            <w:r>
              <w:rPr>
                <w:rFonts w:ascii="Arial" w:eastAsia="Times New Roman" w:hAnsi="Arial" w:cs="Arial"/>
                <w:lang w:val="en-US"/>
              </w:rPr>
              <w:t xml:space="preserve"> using the alarm system</w:t>
            </w:r>
          </w:p>
          <w:p w14:paraId="67D192F5" w14:textId="77777777" w:rsidR="009B7C66" w:rsidRPr="008C54B3" w:rsidRDefault="009B7C66" w:rsidP="009B7C66">
            <w:pPr>
              <w:numPr>
                <w:ilvl w:val="0"/>
                <w:numId w:val="1"/>
              </w:numPr>
              <w:spacing w:after="0" w:line="240" w:lineRule="auto"/>
              <w:rPr>
                <w:rFonts w:ascii="Arial" w:eastAsia="Times New Roman" w:hAnsi="Arial" w:cs="Arial"/>
                <w:lang w:val="en-US"/>
              </w:rPr>
            </w:pPr>
            <w:r w:rsidRPr="008C54B3">
              <w:rPr>
                <w:rFonts w:ascii="Arial" w:eastAsia="Times New Roman" w:hAnsi="Arial" w:cs="Arial"/>
                <w:lang w:val="en-US"/>
              </w:rPr>
              <w:t>Occasional weekend attendance including opening and securing of the premises</w:t>
            </w:r>
          </w:p>
          <w:p w14:paraId="6DFF9CA4" w14:textId="77777777" w:rsidR="009B7C66" w:rsidRPr="002F4F33" w:rsidRDefault="009B7C66" w:rsidP="009B7C66">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lang w:val="en-US"/>
              </w:rPr>
              <w:t>Act as f</w:t>
            </w:r>
            <w:r w:rsidRPr="008C54B3">
              <w:rPr>
                <w:rFonts w:ascii="Arial" w:eastAsia="Times New Roman" w:hAnsi="Arial" w:cs="Arial"/>
                <w:lang w:val="en-US"/>
              </w:rPr>
              <w:t xml:space="preserve">irst </w:t>
            </w:r>
            <w:r>
              <w:rPr>
                <w:rFonts w:ascii="Arial" w:eastAsia="Times New Roman" w:hAnsi="Arial" w:cs="Arial"/>
                <w:lang w:val="en-US"/>
              </w:rPr>
              <w:t>call out contact, when on duty, for</w:t>
            </w:r>
            <w:r w:rsidRPr="008C54B3">
              <w:rPr>
                <w:rFonts w:ascii="Arial" w:eastAsia="Times New Roman" w:hAnsi="Arial" w:cs="Arial"/>
                <w:lang w:val="en-US"/>
              </w:rPr>
              <w:t xml:space="preserve"> </w:t>
            </w:r>
            <w:r>
              <w:rPr>
                <w:rFonts w:ascii="Arial" w:eastAsia="Times New Roman" w:hAnsi="Arial" w:cs="Arial"/>
                <w:lang w:val="en-US"/>
              </w:rPr>
              <w:t>Intruder</w:t>
            </w:r>
            <w:r w:rsidRPr="008C54B3">
              <w:rPr>
                <w:rFonts w:ascii="Arial" w:eastAsia="Times New Roman" w:hAnsi="Arial" w:cs="Arial"/>
                <w:lang w:val="en-US"/>
              </w:rPr>
              <w:t xml:space="preserve">/Fire alarm </w:t>
            </w:r>
            <w:r>
              <w:rPr>
                <w:rFonts w:ascii="Arial" w:eastAsia="Times New Roman" w:hAnsi="Arial" w:cs="Arial"/>
                <w:lang w:val="en-US"/>
              </w:rPr>
              <w:t>activation</w:t>
            </w:r>
          </w:p>
          <w:p w14:paraId="02291F0A" w14:textId="7C550A4A" w:rsidR="009B7C66" w:rsidRPr="002F4F33" w:rsidRDefault="009B7C66" w:rsidP="009B7C66">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lang w:val="en-US"/>
              </w:rPr>
              <w:t>Maintain the cleaning storeroom in a clean, tidy and safe condition</w:t>
            </w:r>
          </w:p>
          <w:p w14:paraId="7E9885FD" w14:textId="77777777" w:rsidR="009B7C66" w:rsidRPr="002F4F33" w:rsidRDefault="009B7C66" w:rsidP="009B7C66">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lang w:val="en-US"/>
              </w:rPr>
              <w:t>Maintain records of equipment use and materials as required and/or Data Sheets for Control of Substances Harmful to Health</w:t>
            </w:r>
          </w:p>
          <w:p w14:paraId="3C59466E" w14:textId="77777777" w:rsidR="009B7C66" w:rsidRPr="002F4F33" w:rsidRDefault="009B7C66" w:rsidP="009B7C66">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lang w:val="en-US"/>
              </w:rPr>
              <w:t>Check tables and chairs for any damage likely to cause injury</w:t>
            </w:r>
          </w:p>
          <w:p w14:paraId="47EFBCC2" w14:textId="77777777" w:rsidR="009B7C66" w:rsidRDefault="009B7C66" w:rsidP="009B7C66">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lang w:val="en-US"/>
              </w:rPr>
              <w:t>Report faults in equipment/breakages to the Centre Administrator as soon as possible by leaving completed information sheet requesting action to be taken</w:t>
            </w:r>
          </w:p>
          <w:p w14:paraId="53292D4D" w14:textId="77777777" w:rsidR="009B7C66" w:rsidRPr="00D50B90" w:rsidRDefault="009B7C66" w:rsidP="009B7C66">
            <w:pPr>
              <w:numPr>
                <w:ilvl w:val="0"/>
                <w:numId w:val="1"/>
              </w:numPr>
              <w:spacing w:after="0" w:line="240" w:lineRule="auto"/>
              <w:rPr>
                <w:rFonts w:ascii="Arial" w:eastAsia="Times New Roman" w:hAnsi="Arial" w:cs="Arial"/>
                <w:lang w:eastAsia="en-GB"/>
              </w:rPr>
            </w:pPr>
            <w:r w:rsidRPr="00D50B90">
              <w:rPr>
                <w:rFonts w:ascii="Arial" w:eastAsia="Times New Roman" w:hAnsi="Arial" w:cs="Arial"/>
                <w:lang w:eastAsia="en-GB"/>
              </w:rPr>
              <w:t>Provide cover for holiday/sick leave periods of the Centre’s other cleaners/caretakers</w:t>
            </w:r>
          </w:p>
          <w:p w14:paraId="6DBBC01B" w14:textId="77777777" w:rsidR="009B7C66" w:rsidRPr="006E7A35" w:rsidRDefault="009B7C66" w:rsidP="009B7C66">
            <w:pPr>
              <w:widowControl w:val="0"/>
              <w:numPr>
                <w:ilvl w:val="0"/>
                <w:numId w:val="1"/>
              </w:numPr>
              <w:autoSpaceDE w:val="0"/>
              <w:autoSpaceDN w:val="0"/>
              <w:spacing w:after="0" w:line="240" w:lineRule="auto"/>
              <w:rPr>
                <w:rFonts w:ascii="Arial" w:hAnsi="Arial" w:cs="Arial"/>
              </w:rPr>
            </w:pPr>
            <w:r w:rsidRPr="006E7A35">
              <w:rPr>
                <w:rFonts w:ascii="Arial" w:hAnsi="Arial" w:cs="Arial"/>
              </w:rPr>
              <w:t xml:space="preserve">Undertake any other duties that may be reasonably required by the </w:t>
            </w:r>
            <w:r>
              <w:rPr>
                <w:rFonts w:ascii="Arial" w:hAnsi="Arial" w:cs="Arial"/>
              </w:rPr>
              <w:t xml:space="preserve">Centre’s Management </w:t>
            </w:r>
            <w:r w:rsidRPr="006E7A35">
              <w:rPr>
                <w:rFonts w:ascii="Arial" w:hAnsi="Arial" w:cs="Arial"/>
              </w:rPr>
              <w:t>Board.</w:t>
            </w:r>
          </w:p>
          <w:p w14:paraId="56C5C38B" w14:textId="757C4B18" w:rsidR="009B7C66" w:rsidRPr="006E7A35" w:rsidRDefault="009B7C66" w:rsidP="009B7C66">
            <w:pPr>
              <w:widowControl w:val="0"/>
              <w:numPr>
                <w:ilvl w:val="0"/>
                <w:numId w:val="1"/>
              </w:numPr>
              <w:autoSpaceDE w:val="0"/>
              <w:autoSpaceDN w:val="0"/>
              <w:spacing w:after="0" w:line="240" w:lineRule="auto"/>
              <w:rPr>
                <w:rFonts w:ascii="Arial" w:hAnsi="Arial" w:cs="Arial"/>
              </w:rPr>
            </w:pPr>
            <w:r w:rsidRPr="006E7A35">
              <w:rPr>
                <w:rFonts w:ascii="Arial" w:hAnsi="Arial" w:cs="Arial"/>
              </w:rPr>
              <w:t xml:space="preserve">Ensure that the values of </w:t>
            </w:r>
            <w:r w:rsidR="00062911">
              <w:rPr>
                <w:rFonts w:ascii="Arial" w:hAnsi="Arial" w:cs="Arial"/>
              </w:rPr>
              <w:t xml:space="preserve">The Balsam Centre </w:t>
            </w:r>
            <w:r w:rsidRPr="006E7A35">
              <w:rPr>
                <w:rFonts w:ascii="Arial" w:hAnsi="Arial" w:cs="Arial"/>
              </w:rPr>
              <w:t>are promoted at all times.</w:t>
            </w:r>
          </w:p>
          <w:p w14:paraId="5EDE067A" w14:textId="48714D63" w:rsidR="009B7C66" w:rsidRDefault="009B7C66" w:rsidP="009B7C66">
            <w:pPr>
              <w:widowControl w:val="0"/>
              <w:tabs>
                <w:tab w:val="left" w:pos="576"/>
              </w:tabs>
              <w:autoSpaceDE w:val="0"/>
              <w:autoSpaceDN w:val="0"/>
              <w:spacing w:after="0" w:line="240" w:lineRule="auto"/>
              <w:ind w:left="360"/>
              <w:rPr>
                <w:rFonts w:ascii="Arial" w:hAnsi="Arial" w:cs="Arial"/>
              </w:rPr>
            </w:pPr>
            <w:r w:rsidRPr="006E7A35">
              <w:rPr>
                <w:rFonts w:ascii="Arial" w:hAnsi="Arial" w:cs="Arial"/>
              </w:rPr>
              <w:t xml:space="preserve">  </w:t>
            </w:r>
            <w:r w:rsidR="00FB48F6">
              <w:rPr>
                <w:rFonts w:ascii="Arial" w:hAnsi="Arial" w:cs="Arial"/>
              </w:rPr>
              <w:t xml:space="preserve">   </w:t>
            </w:r>
            <w:r w:rsidRPr="006E7A35">
              <w:rPr>
                <w:rFonts w:ascii="Arial" w:hAnsi="Arial" w:cs="Arial"/>
              </w:rPr>
              <w:t xml:space="preserve">To promote and adhere to all policies adopted by the </w:t>
            </w:r>
            <w:r>
              <w:rPr>
                <w:rFonts w:ascii="Arial" w:hAnsi="Arial" w:cs="Arial"/>
              </w:rPr>
              <w:t xml:space="preserve">Management </w:t>
            </w:r>
            <w:r w:rsidRPr="006E7A35">
              <w:rPr>
                <w:rFonts w:ascii="Arial" w:hAnsi="Arial" w:cs="Arial"/>
              </w:rPr>
              <w:t>Board</w:t>
            </w:r>
            <w:r>
              <w:rPr>
                <w:rFonts w:ascii="Arial" w:hAnsi="Arial" w:cs="Arial"/>
              </w:rPr>
              <w:t xml:space="preserve"> of </w:t>
            </w:r>
            <w:r w:rsidR="00062911">
              <w:rPr>
                <w:rFonts w:ascii="Arial" w:hAnsi="Arial" w:cs="Arial"/>
              </w:rPr>
              <w:t>The Balsam   Centre</w:t>
            </w:r>
          </w:p>
          <w:p w14:paraId="73BA4D55" w14:textId="77777777" w:rsidR="00B31AF2" w:rsidRDefault="00B31AF2" w:rsidP="009B7C66">
            <w:pPr>
              <w:widowControl w:val="0"/>
              <w:tabs>
                <w:tab w:val="left" w:pos="576"/>
              </w:tabs>
              <w:autoSpaceDE w:val="0"/>
              <w:autoSpaceDN w:val="0"/>
              <w:spacing w:after="0" w:line="240" w:lineRule="auto"/>
              <w:ind w:left="360"/>
              <w:rPr>
                <w:rFonts w:ascii="Arial" w:hAnsi="Arial" w:cs="Arial"/>
              </w:rPr>
            </w:pPr>
          </w:p>
          <w:p w14:paraId="00CF4DE4" w14:textId="77777777" w:rsidR="00FB48F6" w:rsidRPr="001D0C2E" w:rsidRDefault="00FB48F6" w:rsidP="009B7C66">
            <w:pPr>
              <w:widowControl w:val="0"/>
              <w:tabs>
                <w:tab w:val="left" w:pos="576"/>
              </w:tabs>
              <w:autoSpaceDE w:val="0"/>
              <w:autoSpaceDN w:val="0"/>
              <w:spacing w:after="0" w:line="240" w:lineRule="auto"/>
              <w:ind w:left="360"/>
              <w:rPr>
                <w:rFonts w:ascii="Arial" w:eastAsia="Times New Roman" w:hAnsi="Arial" w:cs="Arial"/>
                <w:lang w:eastAsia="en-GB"/>
              </w:rPr>
            </w:pPr>
          </w:p>
        </w:tc>
      </w:tr>
      <w:tr w:rsidR="009B7C66" w:rsidRPr="00FE1D4B" w14:paraId="519A8804" w14:textId="77777777" w:rsidTr="0055556B">
        <w:tc>
          <w:tcPr>
            <w:tcW w:w="9628" w:type="dxa"/>
            <w:gridSpan w:val="2"/>
          </w:tcPr>
          <w:p w14:paraId="4AB9B67C" w14:textId="084E5F4D" w:rsidR="009B7C66" w:rsidRPr="00FE1D4B" w:rsidRDefault="009B7C66" w:rsidP="009B7C66">
            <w:pPr>
              <w:spacing w:after="0" w:line="240" w:lineRule="auto"/>
              <w:rPr>
                <w:rFonts w:ascii="Arial" w:eastAsia="Times New Roman" w:hAnsi="Arial" w:cs="Arial"/>
                <w:b/>
                <w:sz w:val="24"/>
                <w:szCs w:val="24"/>
                <w:lang w:eastAsia="en-GB"/>
              </w:rPr>
            </w:pPr>
            <w:r w:rsidRPr="00FE1D4B">
              <w:rPr>
                <w:rFonts w:ascii="Arial" w:eastAsia="Times New Roman" w:hAnsi="Arial" w:cs="Arial"/>
                <w:b/>
                <w:sz w:val="24"/>
                <w:szCs w:val="24"/>
                <w:lang w:eastAsia="en-GB"/>
              </w:rPr>
              <w:t>Person Specification:</w:t>
            </w:r>
          </w:p>
        </w:tc>
      </w:tr>
      <w:tr w:rsidR="00404FA1" w:rsidRPr="00FE1D4B" w14:paraId="506CA32F" w14:textId="77777777" w:rsidTr="0055556B">
        <w:tc>
          <w:tcPr>
            <w:tcW w:w="9628" w:type="dxa"/>
            <w:gridSpan w:val="2"/>
          </w:tcPr>
          <w:p w14:paraId="4737478C" w14:textId="0DD991B4" w:rsidR="00404FA1" w:rsidRDefault="00404FA1" w:rsidP="00404FA1">
            <w:pPr>
              <w:widowControl w:val="0"/>
              <w:numPr>
                <w:ilvl w:val="0"/>
                <w:numId w:val="6"/>
              </w:numPr>
              <w:tabs>
                <w:tab w:val="left" w:pos="709"/>
              </w:tabs>
              <w:autoSpaceDE w:val="0"/>
              <w:autoSpaceDN w:val="0"/>
              <w:spacing w:after="0" w:line="240" w:lineRule="auto"/>
              <w:ind w:left="993" w:hanging="567"/>
              <w:rPr>
                <w:rFonts w:ascii="Arial" w:eastAsia="Times New Roman" w:hAnsi="Arial" w:cs="Arial"/>
              </w:rPr>
            </w:pPr>
            <w:r>
              <w:rPr>
                <w:rFonts w:ascii="Arial" w:eastAsia="Times New Roman" w:hAnsi="Arial" w:cs="Arial"/>
              </w:rPr>
              <w:t>Previous e</w:t>
            </w:r>
            <w:r w:rsidRPr="008C54B3">
              <w:rPr>
                <w:rFonts w:ascii="Arial" w:eastAsia="Times New Roman" w:hAnsi="Arial" w:cs="Arial"/>
              </w:rPr>
              <w:t>xperience of cleaning work</w:t>
            </w:r>
            <w:r>
              <w:rPr>
                <w:rFonts w:ascii="Arial" w:eastAsia="Times New Roman" w:hAnsi="Arial" w:cs="Arial"/>
              </w:rPr>
              <w:t xml:space="preserve"> in a similar situation</w:t>
            </w:r>
          </w:p>
          <w:p w14:paraId="2EC09FC6" w14:textId="77777777" w:rsidR="00404FA1" w:rsidRDefault="00404FA1" w:rsidP="00404FA1">
            <w:pPr>
              <w:widowControl w:val="0"/>
              <w:numPr>
                <w:ilvl w:val="0"/>
                <w:numId w:val="6"/>
              </w:numPr>
              <w:tabs>
                <w:tab w:val="left" w:pos="709"/>
              </w:tabs>
              <w:autoSpaceDE w:val="0"/>
              <w:autoSpaceDN w:val="0"/>
              <w:spacing w:after="0" w:line="240" w:lineRule="auto"/>
              <w:ind w:left="993" w:hanging="567"/>
              <w:rPr>
                <w:rFonts w:ascii="Arial" w:eastAsia="Times New Roman" w:hAnsi="Arial" w:cs="Arial"/>
              </w:rPr>
            </w:pPr>
            <w:r>
              <w:rPr>
                <w:rFonts w:ascii="Arial" w:eastAsia="Times New Roman" w:hAnsi="Arial" w:cs="Arial"/>
              </w:rPr>
              <w:lastRenderedPageBreak/>
              <w:t>Ability to lone work and take responsibility for the security of the Centre building</w:t>
            </w:r>
          </w:p>
          <w:p w14:paraId="2EBE4792" w14:textId="77777777" w:rsidR="00404FA1" w:rsidRDefault="00404FA1" w:rsidP="00404FA1">
            <w:pPr>
              <w:widowControl w:val="0"/>
              <w:numPr>
                <w:ilvl w:val="0"/>
                <w:numId w:val="6"/>
              </w:numPr>
              <w:tabs>
                <w:tab w:val="left" w:pos="709"/>
              </w:tabs>
              <w:autoSpaceDE w:val="0"/>
              <w:autoSpaceDN w:val="0"/>
              <w:spacing w:after="0" w:line="240" w:lineRule="auto"/>
              <w:ind w:left="709" w:hanging="283"/>
              <w:rPr>
                <w:rFonts w:ascii="Arial" w:eastAsia="Times New Roman" w:hAnsi="Arial" w:cs="Arial"/>
              </w:rPr>
            </w:pPr>
            <w:r>
              <w:rPr>
                <w:rFonts w:ascii="Arial" w:eastAsia="Times New Roman" w:hAnsi="Arial" w:cs="Arial"/>
              </w:rPr>
              <w:t>Able to prioritise workload and work on own initiative</w:t>
            </w:r>
          </w:p>
          <w:p w14:paraId="54CC814E" w14:textId="77777777" w:rsidR="00404FA1" w:rsidRPr="006D265E" w:rsidRDefault="00404FA1" w:rsidP="00404FA1">
            <w:pPr>
              <w:widowControl w:val="0"/>
              <w:numPr>
                <w:ilvl w:val="0"/>
                <w:numId w:val="6"/>
              </w:numPr>
              <w:tabs>
                <w:tab w:val="left" w:pos="709"/>
              </w:tabs>
              <w:autoSpaceDE w:val="0"/>
              <w:autoSpaceDN w:val="0"/>
              <w:spacing w:after="0" w:line="240" w:lineRule="auto"/>
              <w:ind w:left="709" w:hanging="283"/>
              <w:rPr>
                <w:rFonts w:ascii="Arial" w:eastAsia="Times New Roman" w:hAnsi="Arial" w:cs="Arial"/>
              </w:rPr>
            </w:pPr>
            <w:r w:rsidRPr="008C54B3">
              <w:rPr>
                <w:rFonts w:ascii="Arial" w:eastAsia="Times New Roman" w:hAnsi="Arial" w:cs="Arial"/>
              </w:rPr>
              <w:t>An understanding of Health &amp; Safety issues</w:t>
            </w:r>
            <w:r>
              <w:rPr>
                <w:rFonts w:ascii="Arial" w:eastAsia="Times New Roman" w:hAnsi="Arial" w:cs="Arial"/>
              </w:rPr>
              <w:t xml:space="preserve"> including an understanding of cleaning products data sheets and use of personal protective clothing</w:t>
            </w:r>
          </w:p>
          <w:p w14:paraId="4489824D" w14:textId="77777777" w:rsidR="00404FA1" w:rsidRDefault="00404FA1" w:rsidP="00404FA1">
            <w:pPr>
              <w:widowControl w:val="0"/>
              <w:numPr>
                <w:ilvl w:val="0"/>
                <w:numId w:val="6"/>
              </w:numPr>
              <w:tabs>
                <w:tab w:val="left" w:pos="709"/>
              </w:tabs>
              <w:autoSpaceDE w:val="0"/>
              <w:autoSpaceDN w:val="0"/>
              <w:spacing w:after="0" w:line="240" w:lineRule="auto"/>
              <w:ind w:left="709" w:hanging="283"/>
              <w:rPr>
                <w:rFonts w:ascii="Arial" w:eastAsia="Times New Roman" w:hAnsi="Arial" w:cs="Arial"/>
              </w:rPr>
            </w:pPr>
            <w:r w:rsidRPr="008C54B3">
              <w:rPr>
                <w:rFonts w:ascii="Arial" w:eastAsia="Times New Roman" w:hAnsi="Arial" w:cs="Arial"/>
              </w:rPr>
              <w:t>Experience of manual handling an advantage but not essential as training can be given</w:t>
            </w:r>
          </w:p>
          <w:p w14:paraId="6A588C34" w14:textId="77777777" w:rsidR="00404FA1" w:rsidRPr="008C54B3" w:rsidRDefault="00404FA1" w:rsidP="00404FA1">
            <w:pPr>
              <w:widowControl w:val="0"/>
              <w:numPr>
                <w:ilvl w:val="0"/>
                <w:numId w:val="6"/>
              </w:numPr>
              <w:tabs>
                <w:tab w:val="left" w:pos="709"/>
              </w:tabs>
              <w:autoSpaceDE w:val="0"/>
              <w:autoSpaceDN w:val="0"/>
              <w:spacing w:after="0" w:line="240" w:lineRule="auto"/>
              <w:ind w:left="709" w:hanging="283"/>
              <w:rPr>
                <w:rFonts w:ascii="Arial" w:eastAsia="Times New Roman" w:hAnsi="Arial" w:cs="Arial"/>
              </w:rPr>
            </w:pPr>
            <w:r>
              <w:rPr>
                <w:rFonts w:ascii="Arial" w:eastAsia="Times New Roman" w:hAnsi="Arial" w:cs="Arial"/>
              </w:rPr>
              <w:t>Pro-active approach</w:t>
            </w:r>
          </w:p>
          <w:p w14:paraId="620784A0" w14:textId="77777777" w:rsidR="00404FA1" w:rsidRPr="008C54B3" w:rsidRDefault="00404FA1" w:rsidP="00404FA1">
            <w:pPr>
              <w:widowControl w:val="0"/>
              <w:numPr>
                <w:ilvl w:val="0"/>
                <w:numId w:val="6"/>
              </w:numPr>
              <w:tabs>
                <w:tab w:val="left" w:pos="709"/>
              </w:tabs>
              <w:autoSpaceDE w:val="0"/>
              <w:autoSpaceDN w:val="0"/>
              <w:spacing w:after="0" w:line="240" w:lineRule="auto"/>
              <w:ind w:left="993" w:hanging="567"/>
              <w:rPr>
                <w:rFonts w:ascii="Arial" w:eastAsia="Times New Roman" w:hAnsi="Arial" w:cs="Arial"/>
              </w:rPr>
            </w:pPr>
            <w:r>
              <w:rPr>
                <w:rFonts w:ascii="Arial" w:eastAsia="Times New Roman" w:hAnsi="Arial" w:cs="Arial"/>
              </w:rPr>
              <w:t xml:space="preserve">Flexible and motivated </w:t>
            </w:r>
          </w:p>
          <w:p w14:paraId="5577D0E1" w14:textId="77777777" w:rsidR="00404FA1" w:rsidRPr="006D265E" w:rsidRDefault="00404FA1" w:rsidP="00404FA1">
            <w:pPr>
              <w:widowControl w:val="0"/>
              <w:numPr>
                <w:ilvl w:val="0"/>
                <w:numId w:val="6"/>
              </w:numPr>
              <w:tabs>
                <w:tab w:val="left" w:pos="709"/>
              </w:tabs>
              <w:autoSpaceDE w:val="0"/>
              <w:autoSpaceDN w:val="0"/>
              <w:spacing w:after="0" w:line="240" w:lineRule="auto"/>
              <w:ind w:left="709" w:hanging="283"/>
              <w:rPr>
                <w:rFonts w:ascii="Arial" w:eastAsia="Times New Roman" w:hAnsi="Arial" w:cs="Arial"/>
              </w:rPr>
            </w:pPr>
            <w:r>
              <w:rPr>
                <w:rFonts w:ascii="Arial" w:eastAsia="Times New Roman" w:hAnsi="Arial" w:cs="Arial"/>
                <w:bCs/>
              </w:rPr>
              <w:t xml:space="preserve">Good communication skills </w:t>
            </w:r>
          </w:p>
          <w:p w14:paraId="70953103" w14:textId="77777777" w:rsidR="00404FA1" w:rsidRPr="008C54B3" w:rsidRDefault="00404FA1" w:rsidP="00404FA1">
            <w:pPr>
              <w:widowControl w:val="0"/>
              <w:numPr>
                <w:ilvl w:val="0"/>
                <w:numId w:val="6"/>
              </w:numPr>
              <w:tabs>
                <w:tab w:val="left" w:pos="709"/>
              </w:tabs>
              <w:autoSpaceDE w:val="0"/>
              <w:autoSpaceDN w:val="0"/>
              <w:spacing w:after="0" w:line="240" w:lineRule="auto"/>
              <w:ind w:left="709" w:hanging="283"/>
              <w:rPr>
                <w:rFonts w:ascii="Arial" w:eastAsia="Times New Roman" w:hAnsi="Arial" w:cs="Arial"/>
              </w:rPr>
            </w:pPr>
            <w:r>
              <w:rPr>
                <w:rFonts w:ascii="Arial" w:eastAsia="Times New Roman" w:hAnsi="Arial" w:cs="Arial"/>
                <w:bCs/>
              </w:rPr>
              <w:t>Live within a 30 minute travel distance of the Centre as he/she will a named security key holder</w:t>
            </w:r>
          </w:p>
          <w:p w14:paraId="4A9BA743" w14:textId="2FF5F360" w:rsidR="00404FA1" w:rsidRPr="008C54B3" w:rsidRDefault="00404FA1" w:rsidP="00050153">
            <w:pPr>
              <w:numPr>
                <w:ilvl w:val="0"/>
                <w:numId w:val="6"/>
              </w:numPr>
              <w:spacing w:after="0" w:line="240" w:lineRule="auto"/>
              <w:ind w:left="709" w:hanging="283"/>
              <w:rPr>
                <w:rFonts w:ascii="Arial" w:eastAsia="Times New Roman" w:hAnsi="Arial" w:cs="Arial"/>
                <w:sz w:val="24"/>
                <w:szCs w:val="24"/>
                <w:lang w:eastAsia="en-GB"/>
              </w:rPr>
            </w:pPr>
            <w:r w:rsidRPr="008C54B3">
              <w:rPr>
                <w:rFonts w:ascii="Arial" w:eastAsia="Times New Roman" w:hAnsi="Arial" w:cs="Arial"/>
                <w:bCs/>
              </w:rPr>
              <w:t xml:space="preserve">An understanding of and commitment to work towards </w:t>
            </w:r>
            <w:r>
              <w:rPr>
                <w:rFonts w:ascii="Arial" w:eastAsia="Times New Roman" w:hAnsi="Arial" w:cs="Arial"/>
                <w:bCs/>
              </w:rPr>
              <w:t xml:space="preserve">the aims of Wincanton Community </w:t>
            </w:r>
            <w:r w:rsidRPr="008C54B3">
              <w:rPr>
                <w:rFonts w:ascii="Arial" w:eastAsia="Times New Roman" w:hAnsi="Arial" w:cs="Arial"/>
                <w:bCs/>
              </w:rPr>
              <w:t>Venture</w:t>
            </w:r>
          </w:p>
        </w:tc>
      </w:tr>
    </w:tbl>
    <w:p w14:paraId="25B023AC" w14:textId="5408B217" w:rsidR="008C54B3" w:rsidRDefault="008C54B3" w:rsidP="00D01A91">
      <w:pPr>
        <w:keepNext/>
        <w:widowControl w:val="0"/>
        <w:tabs>
          <w:tab w:val="left" w:pos="576"/>
        </w:tabs>
        <w:autoSpaceDE w:val="0"/>
        <w:autoSpaceDN w:val="0"/>
        <w:spacing w:after="0" w:line="240" w:lineRule="auto"/>
        <w:outlineLvl w:val="2"/>
      </w:pPr>
    </w:p>
    <w:sectPr w:rsidR="008C54B3" w:rsidSect="00257E6D">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408"/>
    <w:multiLevelType w:val="hybridMultilevel"/>
    <w:tmpl w:val="FE8A9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D3F21"/>
    <w:multiLevelType w:val="hybridMultilevel"/>
    <w:tmpl w:val="25188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60967"/>
    <w:multiLevelType w:val="hybridMultilevel"/>
    <w:tmpl w:val="575CB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54D8B"/>
    <w:multiLevelType w:val="hybridMultilevel"/>
    <w:tmpl w:val="4154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D4422"/>
    <w:multiLevelType w:val="hybridMultilevel"/>
    <w:tmpl w:val="CCCE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019E8B"/>
    <w:multiLevelType w:val="singleLevel"/>
    <w:tmpl w:val="0BD14AEE"/>
    <w:lvl w:ilvl="0">
      <w:start w:val="1"/>
      <w:numFmt w:val="bullet"/>
      <w:lvlText w:val=""/>
      <w:lvlJc w:val="left"/>
      <w:pPr>
        <w:tabs>
          <w:tab w:val="num" w:pos="720"/>
        </w:tabs>
        <w:ind w:left="720" w:hanging="360"/>
      </w:pPr>
      <w:rPr>
        <w:rFonts w:ascii="Symbol" w:hAnsi="Symbol" w:cs="Symbol" w:hint="default"/>
      </w:rPr>
    </w:lvl>
  </w:abstractNum>
  <w:abstractNum w:abstractNumId="6" w15:restartNumberingAfterBreak="0">
    <w:nsid w:val="70F35AC5"/>
    <w:multiLevelType w:val="hybridMultilevel"/>
    <w:tmpl w:val="EBBE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946124">
    <w:abstractNumId w:val="5"/>
  </w:num>
  <w:num w:numId="2" w16cid:durableId="654647639">
    <w:abstractNumId w:val="1"/>
  </w:num>
  <w:num w:numId="3" w16cid:durableId="620501552">
    <w:abstractNumId w:val="4"/>
  </w:num>
  <w:num w:numId="4" w16cid:durableId="1396590238">
    <w:abstractNumId w:val="2"/>
  </w:num>
  <w:num w:numId="5" w16cid:durableId="1318925204">
    <w:abstractNumId w:val="0"/>
  </w:num>
  <w:num w:numId="6" w16cid:durableId="611009685">
    <w:abstractNumId w:val="3"/>
  </w:num>
  <w:num w:numId="7" w16cid:durableId="1557669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6D"/>
    <w:rsid w:val="000151C0"/>
    <w:rsid w:val="00045077"/>
    <w:rsid w:val="00050153"/>
    <w:rsid w:val="00062911"/>
    <w:rsid w:val="000A53FC"/>
    <w:rsid w:val="00187057"/>
    <w:rsid w:val="001C7A95"/>
    <w:rsid w:val="001D0C2E"/>
    <w:rsid w:val="0021132C"/>
    <w:rsid w:val="00254227"/>
    <w:rsid w:val="00257E6D"/>
    <w:rsid w:val="002A5D79"/>
    <w:rsid w:val="002E5F8F"/>
    <w:rsid w:val="002F20B1"/>
    <w:rsid w:val="002F4F33"/>
    <w:rsid w:val="00393234"/>
    <w:rsid w:val="003A0913"/>
    <w:rsid w:val="003E25FE"/>
    <w:rsid w:val="00404FA1"/>
    <w:rsid w:val="00415E64"/>
    <w:rsid w:val="00417E03"/>
    <w:rsid w:val="00483D73"/>
    <w:rsid w:val="0055556B"/>
    <w:rsid w:val="00611DDE"/>
    <w:rsid w:val="006660DF"/>
    <w:rsid w:val="006B6EE4"/>
    <w:rsid w:val="006C023B"/>
    <w:rsid w:val="006D265E"/>
    <w:rsid w:val="00701263"/>
    <w:rsid w:val="007B3618"/>
    <w:rsid w:val="007C6FFC"/>
    <w:rsid w:val="007E3223"/>
    <w:rsid w:val="00803F11"/>
    <w:rsid w:val="00860E9B"/>
    <w:rsid w:val="00893E45"/>
    <w:rsid w:val="00895A4D"/>
    <w:rsid w:val="00896C66"/>
    <w:rsid w:val="008C54B3"/>
    <w:rsid w:val="00912F36"/>
    <w:rsid w:val="00942FA0"/>
    <w:rsid w:val="009B7C66"/>
    <w:rsid w:val="00A25FD1"/>
    <w:rsid w:val="00B31AF2"/>
    <w:rsid w:val="00B54C34"/>
    <w:rsid w:val="00C05C6A"/>
    <w:rsid w:val="00C44ECF"/>
    <w:rsid w:val="00C72884"/>
    <w:rsid w:val="00CC3D38"/>
    <w:rsid w:val="00CC6EFB"/>
    <w:rsid w:val="00CE01CC"/>
    <w:rsid w:val="00D01A91"/>
    <w:rsid w:val="00D50B90"/>
    <w:rsid w:val="00D717F6"/>
    <w:rsid w:val="00D82A98"/>
    <w:rsid w:val="00DE3E13"/>
    <w:rsid w:val="00DE463F"/>
    <w:rsid w:val="00E02DB2"/>
    <w:rsid w:val="00F53AC0"/>
    <w:rsid w:val="00F76FFC"/>
    <w:rsid w:val="00F93B64"/>
    <w:rsid w:val="00FB13D2"/>
    <w:rsid w:val="00FB48F6"/>
    <w:rsid w:val="00FC47AD"/>
    <w:rsid w:val="00FE1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27CC"/>
  <w15:docId w15:val="{5463FF64-5DC7-4216-B4B7-A72CB58F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7E6D"/>
    <w:rPr>
      <w:rFonts w:ascii="Tahoma" w:hAnsi="Tahoma" w:cs="Tahoma"/>
      <w:sz w:val="16"/>
      <w:szCs w:val="16"/>
    </w:rPr>
  </w:style>
  <w:style w:type="table" w:styleId="TableGrid">
    <w:name w:val="Table Grid"/>
    <w:basedOn w:val="TableNormal"/>
    <w:rsid w:val="00257E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57E6D"/>
    <w:pPr>
      <w:widowControl w:val="0"/>
      <w:autoSpaceDE w:val="0"/>
      <w:autoSpaceDN w:val="0"/>
      <w:adjustRightInd w:val="0"/>
      <w:spacing w:after="0" w:line="240" w:lineRule="auto"/>
    </w:pPr>
    <w:rPr>
      <w:rFonts w:ascii="Arial" w:eastAsia="Times New Roman" w:hAnsi="Arial"/>
      <w:szCs w:val="24"/>
    </w:rPr>
  </w:style>
  <w:style w:type="character" w:customStyle="1" w:styleId="BodyText2Char">
    <w:name w:val="Body Text 2 Char"/>
    <w:link w:val="BodyText2"/>
    <w:rsid w:val="00257E6D"/>
    <w:rPr>
      <w:rFonts w:ascii="Arial" w:eastAsia="Times New Roman" w:hAnsi="Arial" w:cs="Times New Roman"/>
      <w:szCs w:val="24"/>
    </w:rPr>
  </w:style>
  <w:style w:type="paragraph" w:styleId="ListParagraph">
    <w:name w:val="List Paragraph"/>
    <w:basedOn w:val="Normal"/>
    <w:uiPriority w:val="34"/>
    <w:qFormat/>
    <w:rsid w:val="001D0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FA5E4D72393D4B869A4C68D37D5BB4" ma:contentTypeVersion="17" ma:contentTypeDescription="Create a new document." ma:contentTypeScope="" ma:versionID="f7408284c66032bbb664e4346e296d07">
  <xsd:schema xmlns:xsd="http://www.w3.org/2001/XMLSchema" xmlns:xs="http://www.w3.org/2001/XMLSchema" xmlns:p="http://schemas.microsoft.com/office/2006/metadata/properties" xmlns:ns2="87780d6a-2900-430f-a393-7956dc5ac477" xmlns:ns3="e78e46ed-ac00-411b-b8d6-60867b892eed" targetNamespace="http://schemas.microsoft.com/office/2006/metadata/properties" ma:root="true" ma:fieldsID="fa91fbbd5dbe7c0a9bf521cbc4b2858f" ns2:_="" ns3:_="">
    <xsd:import namespace="87780d6a-2900-430f-a393-7956dc5ac477"/>
    <xsd:import namespace="e78e46ed-ac00-411b-b8d6-60867b892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0d6a-2900-430f-a393-7956dc5ac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77a3ae-e5c7-4092-9f8c-6861acbe8e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e46ed-ac00-411b-b8d6-60867b892e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2f185d7-f3d2-4662-ac4d-f888872862c0}" ma:internalName="TaxCatchAll" ma:showField="CatchAllData" ma:web="e78e46ed-ac00-411b-b8d6-60867b892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78e46ed-ac00-411b-b8d6-60867b892eed" xsi:nil="true"/>
    <lcf76f155ced4ddcb4097134ff3c332f xmlns="87780d6a-2900-430f-a393-7956dc5ac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5B3BEB-5C3E-447F-B053-5B7F18736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80d6a-2900-430f-a393-7956dc5ac477"/>
    <ds:schemaRef ds:uri="e78e46ed-ac00-411b-b8d6-60867b892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EDEEC-E4B8-4325-B4F2-269628DA55E3}">
  <ds:schemaRefs>
    <ds:schemaRef ds:uri="http://schemas.microsoft.com/sharepoint/v3/contenttype/forms"/>
  </ds:schemaRefs>
</ds:datastoreItem>
</file>

<file path=customXml/itemProps3.xml><?xml version="1.0" encoding="utf-8"?>
<ds:datastoreItem xmlns:ds="http://schemas.openxmlformats.org/officeDocument/2006/customXml" ds:itemID="{49579154-680A-4D2B-924D-679E936E379D}">
  <ds:schemaRefs>
    <ds:schemaRef ds:uri="http://schemas.openxmlformats.org/officeDocument/2006/bibliography"/>
  </ds:schemaRefs>
</ds:datastoreItem>
</file>

<file path=customXml/itemProps4.xml><?xml version="1.0" encoding="utf-8"?>
<ds:datastoreItem xmlns:ds="http://schemas.openxmlformats.org/officeDocument/2006/customXml" ds:itemID="{60AFB2CE-9A6A-4CB9-8D8E-5743B82FDA93}">
  <ds:schemaRefs>
    <ds:schemaRef ds:uri="http://schemas.microsoft.com/office/2006/metadata/properties"/>
    <ds:schemaRef ds:uri="http://schemas.microsoft.com/office/infopath/2007/PartnerControls"/>
    <ds:schemaRef ds:uri="e78e46ed-ac00-411b-b8d6-60867b892eed"/>
    <ds:schemaRef ds:uri="87780d6a-2900-430f-a393-7956dc5ac4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Balsam Centre</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Ward</dc:creator>
  <cp:lastModifiedBy>Jenny Sparkes</cp:lastModifiedBy>
  <cp:revision>2</cp:revision>
  <cp:lastPrinted>2026-01-20T14:02:00Z</cp:lastPrinted>
  <dcterms:created xsi:type="dcterms:W3CDTF">2026-07-07T12:31:00Z</dcterms:created>
  <dcterms:modified xsi:type="dcterms:W3CDTF">2026-07-07T12:31:00Z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0x01010060FA5E4D72393D4B869A4C68D37D5BB4</vt:lpwstr>
  </property>
  <property fmtid="{D5CDD505-2E9C-101B-9397-08002B2CF9AE}" pid="3" name="AuthorIds_UIVersion_512">
    <vt:lpwstr>12</vt:lpwstr>
  </property>
  <property fmtid="{D5CDD505-2E9C-101B-9397-08002B2CF9AE}" pid="4" name="MediaServiceImageTags">
    <vt:lpwstr/>
  </property>
</Properties>
</file>